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CA" w:rsidRPr="00F160E1" w:rsidRDefault="00136ECA" w:rsidP="00136ECA">
      <w:pPr>
        <w:pStyle w:val="Heading1A"/>
        <w:spacing w:before="720"/>
        <w:ind w:left="0"/>
        <w:rPr>
          <w:rFonts w:ascii="Arial" w:hAnsi="Arial" w:cs="Arial"/>
          <w:b/>
        </w:rPr>
      </w:pPr>
      <w:bookmarkStart w:id="0" w:name="_GoBack"/>
      <w:bookmarkEnd w:id="0"/>
      <w:r w:rsidRPr="00F160E1">
        <w:rPr>
          <w:rFonts w:ascii="Arial" w:hAnsi="Arial" w:cs="Arial"/>
          <w:b/>
        </w:rPr>
        <w:t>PRESS RELEASE</w:t>
      </w:r>
    </w:p>
    <w:p w:rsidR="00553EAA" w:rsidRPr="00F160E1" w:rsidRDefault="00136ECA" w:rsidP="00553EAA">
      <w:pPr>
        <w:rPr>
          <w:rFonts w:ascii="Abadi MT Condensed Light" w:hAnsi="Abadi MT Condensed Light"/>
        </w:rPr>
      </w:pPr>
      <w:r w:rsidRPr="00F160E1">
        <w:rPr>
          <w:rFonts w:ascii="Arial" w:hAnsi="Arial" w:cs="Arial"/>
          <w:color w:val="0D0D0D"/>
          <w:sz w:val="22"/>
        </w:rPr>
        <w:t xml:space="preserve">Contact: </w:t>
      </w:r>
      <w:bookmarkStart w:id="1" w:name="OLE_LINK8"/>
      <w:bookmarkStart w:id="2" w:name="OLE_LINK9"/>
      <w:r w:rsidR="00301129" w:rsidRPr="00F160E1">
        <w:rPr>
          <w:rFonts w:ascii="Arial" w:hAnsi="Arial" w:cs="Arial"/>
          <w:color w:val="0D0D0D"/>
          <w:sz w:val="22"/>
        </w:rPr>
        <w:t>Holly Berecz</w:t>
      </w:r>
      <w:bookmarkEnd w:id="1"/>
      <w:bookmarkEnd w:id="2"/>
      <w:r w:rsidRPr="00F160E1">
        <w:rPr>
          <w:rFonts w:ascii="Arial" w:hAnsi="Arial" w:cs="Arial"/>
          <w:color w:val="0D0D0D"/>
          <w:sz w:val="22"/>
        </w:rPr>
        <w:cr/>
      </w:r>
      <w:r w:rsidR="00553EAA" w:rsidRPr="00F160E1">
        <w:rPr>
          <w:rFonts w:ascii="Abadi MT Condensed Light" w:hAnsi="Abadi MT Condensed Light"/>
          <w:color w:val="FF6600"/>
        </w:rPr>
        <w:t xml:space="preserve">d u e h r  </w:t>
      </w:r>
      <w:r w:rsidR="00553EAA" w:rsidRPr="00F160E1">
        <w:rPr>
          <w:rFonts w:ascii="Abadi MT Condensed Light" w:hAnsi="Abadi MT Condensed Light"/>
          <w:color w:val="3366FF"/>
        </w:rPr>
        <w:t>&amp;</w:t>
      </w:r>
      <w:r w:rsidR="00553EAA" w:rsidRPr="00F160E1">
        <w:rPr>
          <w:rFonts w:ascii="Abadi MT Condensed Light" w:hAnsi="Abadi MT Condensed Light"/>
          <w:color w:val="FF6600"/>
        </w:rPr>
        <w:t xml:space="preserve">  a s s o c i a t e s</w:t>
      </w:r>
    </w:p>
    <w:p w:rsidR="00136ECA" w:rsidRPr="00F160E1" w:rsidRDefault="00136ECA" w:rsidP="00136ECA">
      <w:pPr>
        <w:rPr>
          <w:rFonts w:ascii="Arial" w:hAnsi="Arial" w:cs="Arial"/>
          <w:color w:val="000000"/>
          <w:sz w:val="22"/>
        </w:rPr>
      </w:pPr>
      <w:r w:rsidRPr="00F160E1">
        <w:rPr>
          <w:rFonts w:ascii="Arial" w:hAnsi="Arial" w:cs="Arial"/>
          <w:color w:val="000000"/>
          <w:sz w:val="22"/>
        </w:rPr>
        <w:t>1902 Wright Pl, Ste 200</w:t>
      </w:r>
    </w:p>
    <w:p w:rsidR="00136ECA" w:rsidRPr="00F160E1" w:rsidRDefault="00136ECA" w:rsidP="00136ECA">
      <w:pPr>
        <w:rPr>
          <w:rFonts w:ascii="Arial" w:hAnsi="Arial" w:cs="Arial"/>
          <w:color w:val="000000"/>
          <w:sz w:val="22"/>
        </w:rPr>
      </w:pPr>
      <w:r w:rsidRPr="00F160E1">
        <w:rPr>
          <w:rFonts w:ascii="Arial" w:hAnsi="Arial" w:cs="Arial"/>
          <w:color w:val="000000"/>
          <w:sz w:val="22"/>
        </w:rPr>
        <w:t>Carlsbad, CA  92008</w:t>
      </w:r>
      <w:r w:rsidRPr="00F160E1">
        <w:rPr>
          <w:rFonts w:ascii="Arial" w:hAnsi="Arial" w:cs="Arial"/>
          <w:color w:val="000000"/>
          <w:sz w:val="22"/>
        </w:rPr>
        <w:cr/>
        <w:t>tel 760.918.5622</w:t>
      </w:r>
    </w:p>
    <w:p w:rsidR="00CA56D1" w:rsidRPr="00F160E1" w:rsidRDefault="00136ECA" w:rsidP="00136ECA">
      <w:pPr>
        <w:rPr>
          <w:rFonts w:ascii="Arial" w:hAnsi="Arial" w:cs="Arial"/>
          <w:color w:val="000000"/>
          <w:sz w:val="22"/>
          <w:szCs w:val="22"/>
        </w:rPr>
      </w:pPr>
      <w:r w:rsidRPr="00F160E1">
        <w:rPr>
          <w:rFonts w:ascii="Arial" w:hAnsi="Arial" w:cs="Arial"/>
          <w:color w:val="000000"/>
          <w:sz w:val="22"/>
        </w:rPr>
        <w:t>fax 760.918.5505</w:t>
      </w:r>
      <w:r w:rsidRPr="00F160E1">
        <w:rPr>
          <w:rFonts w:ascii="Arial" w:hAnsi="Arial" w:cs="Arial"/>
          <w:color w:val="000000"/>
          <w:sz w:val="22"/>
        </w:rPr>
        <w:cr/>
      </w:r>
      <w:r w:rsidR="00CA56D1" w:rsidRPr="00F160E1">
        <w:rPr>
          <w:rFonts w:ascii="Arial" w:hAnsi="Arial" w:cs="Arial"/>
          <w:sz w:val="22"/>
          <w:szCs w:val="22"/>
        </w:rPr>
        <w:t>cell 310.991.8658</w:t>
      </w:r>
    </w:p>
    <w:bookmarkStart w:id="3" w:name="OLE_LINK10"/>
    <w:bookmarkStart w:id="4" w:name="OLE_LINK11"/>
    <w:p w:rsidR="00AB08CC" w:rsidRPr="00F160E1" w:rsidRDefault="00CD2B16" w:rsidP="00136ECA">
      <w:pPr>
        <w:rPr>
          <w:rFonts w:ascii="Arial" w:hAnsi="Arial" w:cs="Arial"/>
          <w:b/>
          <w:color w:val="000000" w:themeColor="text1"/>
        </w:rPr>
      </w:pPr>
      <w:r w:rsidRPr="00CD2B16">
        <w:fldChar w:fldCharType="begin"/>
      </w:r>
      <w:r w:rsidR="00AD60ED">
        <w:instrText xml:space="preserve"> HYPERLINK "mailto:holly@duehrandassociates.com" </w:instrText>
      </w:r>
      <w:r w:rsidRPr="00CD2B16">
        <w:fldChar w:fldCharType="separate"/>
      </w:r>
      <w:r w:rsidR="0040010F" w:rsidRPr="00F160E1">
        <w:rPr>
          <w:rStyle w:val="Hyperlink"/>
          <w:rFonts w:ascii="Arial" w:hAnsi="Arial" w:cs="Arial"/>
          <w:color w:val="000000" w:themeColor="text1"/>
          <w:sz w:val="22"/>
        </w:rPr>
        <w:t>holly@duehrandassociates.com</w:t>
      </w:r>
      <w:r>
        <w:rPr>
          <w:rStyle w:val="Hyperlink"/>
          <w:rFonts w:ascii="Arial" w:hAnsi="Arial" w:cs="Arial"/>
          <w:color w:val="000000" w:themeColor="text1"/>
          <w:sz w:val="22"/>
        </w:rPr>
        <w:fldChar w:fldCharType="end"/>
      </w:r>
      <w:bookmarkEnd w:id="3"/>
      <w:bookmarkEnd w:id="4"/>
    </w:p>
    <w:p w:rsidR="007046D5" w:rsidRPr="00F160E1" w:rsidRDefault="00CE7703" w:rsidP="00AB08CC">
      <w:pPr>
        <w:spacing w:before="720"/>
        <w:rPr>
          <w:rFonts w:ascii="Arial" w:hAnsi="Arial"/>
          <w:b/>
          <w:color w:val="000000" w:themeColor="text1"/>
          <w:sz w:val="36"/>
        </w:rPr>
      </w:pPr>
      <w:r w:rsidRPr="00F160E1">
        <w:rPr>
          <w:rFonts w:ascii="Arial" w:hAnsi="Arial"/>
          <w:b/>
          <w:color w:val="000000" w:themeColor="text1"/>
          <w:sz w:val="36"/>
        </w:rPr>
        <w:t xml:space="preserve">California Faucets </w:t>
      </w:r>
      <w:r w:rsidR="00FB332A" w:rsidRPr="00F160E1">
        <w:rPr>
          <w:rFonts w:ascii="Arial" w:hAnsi="Arial"/>
          <w:b/>
          <w:color w:val="000000" w:themeColor="text1"/>
          <w:sz w:val="36"/>
        </w:rPr>
        <w:t xml:space="preserve">DAVOLI Series Pull-Down Kitchen Faucet in Oil Rubbed Bronze Named </w:t>
      </w:r>
      <w:r w:rsidRPr="00F160E1">
        <w:rPr>
          <w:rFonts w:ascii="Arial" w:hAnsi="Arial"/>
          <w:b/>
          <w:color w:val="000000" w:themeColor="text1"/>
          <w:sz w:val="36"/>
        </w:rPr>
        <w:t xml:space="preserve">“Best of Year” </w:t>
      </w:r>
      <w:r w:rsidR="00FB332A" w:rsidRPr="00F160E1">
        <w:rPr>
          <w:rFonts w:ascii="Arial" w:hAnsi="Arial"/>
          <w:b/>
          <w:color w:val="000000" w:themeColor="text1"/>
          <w:sz w:val="36"/>
        </w:rPr>
        <w:t>Honoree</w:t>
      </w:r>
      <w:r w:rsidRPr="00F160E1">
        <w:rPr>
          <w:rFonts w:ascii="Arial" w:hAnsi="Arial"/>
          <w:b/>
          <w:color w:val="000000" w:themeColor="text1"/>
          <w:sz w:val="36"/>
        </w:rPr>
        <w:t xml:space="preserve"> from </w:t>
      </w:r>
      <w:r w:rsidRPr="00F160E1">
        <w:rPr>
          <w:rFonts w:ascii="Arial" w:hAnsi="Arial"/>
          <w:b/>
          <w:i/>
          <w:color w:val="000000" w:themeColor="text1"/>
          <w:sz w:val="36"/>
        </w:rPr>
        <w:t>Interior Design</w:t>
      </w:r>
      <w:r w:rsidRPr="00F160E1">
        <w:rPr>
          <w:rFonts w:ascii="Arial" w:hAnsi="Arial"/>
          <w:b/>
          <w:color w:val="000000" w:themeColor="text1"/>
          <w:sz w:val="36"/>
        </w:rPr>
        <w:t xml:space="preserve"> </w:t>
      </w:r>
    </w:p>
    <w:p w:rsidR="00AB08CC" w:rsidRPr="00F160E1" w:rsidRDefault="00AB08CC">
      <w:pPr>
        <w:rPr>
          <w:rFonts w:ascii="Arial" w:hAnsi="Arial" w:cs="Arial"/>
          <w:b/>
          <w:color w:val="000000" w:themeColor="text1"/>
        </w:rPr>
      </w:pPr>
    </w:p>
    <w:p w:rsidR="007046D5" w:rsidRPr="00F160E1" w:rsidRDefault="00433CC7">
      <w:pPr>
        <w:rPr>
          <w:rFonts w:ascii="Arial" w:hAnsi="Arial"/>
          <w:color w:val="000000" w:themeColor="text1"/>
          <w:sz w:val="28"/>
        </w:rPr>
      </w:pPr>
      <w:bookmarkStart w:id="5" w:name="OLE_LINK1"/>
      <w:bookmarkStart w:id="6" w:name="OLE_LINK2"/>
      <w:r w:rsidRPr="00F160E1">
        <w:rPr>
          <w:rFonts w:ascii="Arial" w:hAnsi="Arial"/>
          <w:color w:val="000000" w:themeColor="text1"/>
          <w:sz w:val="28"/>
        </w:rPr>
        <w:t>DAVOLI’s nod in the kitchen fittings and fixtures category</w:t>
      </w:r>
      <w:r w:rsidR="00CE7703" w:rsidRPr="00F160E1">
        <w:rPr>
          <w:rFonts w:ascii="Arial" w:hAnsi="Arial"/>
          <w:color w:val="000000" w:themeColor="text1"/>
          <w:sz w:val="28"/>
        </w:rPr>
        <w:t xml:space="preserve"> marks the </w:t>
      </w:r>
      <w:r w:rsidR="00FB332A" w:rsidRPr="00F160E1">
        <w:rPr>
          <w:rFonts w:ascii="Arial" w:hAnsi="Arial"/>
          <w:color w:val="000000" w:themeColor="text1"/>
          <w:sz w:val="28"/>
        </w:rPr>
        <w:t>fourth</w:t>
      </w:r>
      <w:r w:rsidR="00CE7703" w:rsidRPr="00F160E1">
        <w:rPr>
          <w:rFonts w:ascii="Arial" w:hAnsi="Arial"/>
          <w:color w:val="000000" w:themeColor="text1"/>
          <w:sz w:val="28"/>
        </w:rPr>
        <w:t xml:space="preserve"> consecutive year California Faucets has </w:t>
      </w:r>
      <w:r w:rsidR="00FB332A" w:rsidRPr="00F160E1">
        <w:rPr>
          <w:rFonts w:ascii="Arial" w:hAnsi="Arial"/>
          <w:color w:val="000000" w:themeColor="text1"/>
          <w:sz w:val="28"/>
        </w:rPr>
        <w:t>received recognition</w:t>
      </w:r>
      <w:r w:rsidR="00D32943" w:rsidRPr="00F160E1">
        <w:rPr>
          <w:rFonts w:ascii="Arial" w:hAnsi="Arial"/>
          <w:color w:val="000000" w:themeColor="text1"/>
          <w:sz w:val="28"/>
        </w:rPr>
        <w:t xml:space="preserve"> from the </w:t>
      </w:r>
      <w:r w:rsidR="004E2EBB" w:rsidRPr="00F160E1">
        <w:rPr>
          <w:rFonts w:ascii="Arial" w:hAnsi="Arial"/>
          <w:sz w:val="28"/>
        </w:rPr>
        <w:t xml:space="preserve">premier </w:t>
      </w:r>
      <w:r w:rsidR="00D32943" w:rsidRPr="00F160E1">
        <w:rPr>
          <w:rFonts w:ascii="Arial" w:hAnsi="Arial"/>
          <w:sz w:val="28"/>
        </w:rPr>
        <w:t>design</w:t>
      </w:r>
      <w:r w:rsidR="00D32943" w:rsidRPr="00F160E1">
        <w:rPr>
          <w:rFonts w:ascii="Arial" w:hAnsi="Arial"/>
          <w:color w:val="000000" w:themeColor="text1"/>
          <w:sz w:val="28"/>
        </w:rPr>
        <w:t xml:space="preserve"> awards event</w:t>
      </w:r>
      <w:bookmarkEnd w:id="5"/>
      <w:bookmarkEnd w:id="6"/>
    </w:p>
    <w:p w:rsidR="00F8699C" w:rsidRPr="00F160E1" w:rsidRDefault="00F8699C" w:rsidP="002C2947">
      <w:pPr>
        <w:spacing w:line="360" w:lineRule="auto"/>
        <w:rPr>
          <w:rFonts w:ascii="Arial" w:hAnsi="Arial" w:cs="Arial"/>
          <w:color w:val="000000"/>
          <w:sz w:val="28"/>
        </w:rPr>
      </w:pPr>
    </w:p>
    <w:p w:rsidR="00276B3A" w:rsidRPr="00F160E1" w:rsidRDefault="00545E35" w:rsidP="00AB08CC">
      <w:pPr>
        <w:pStyle w:val="BodyText2"/>
        <w:rPr>
          <w:color w:val="000000" w:themeColor="text1"/>
          <w:sz w:val="24"/>
        </w:rPr>
      </w:pPr>
      <w:bookmarkStart w:id="7" w:name="OLE_LINK3"/>
      <w:bookmarkStart w:id="8" w:name="OLE_LINK4"/>
      <w:r w:rsidRPr="00F160E1">
        <w:rPr>
          <w:color w:val="000000" w:themeColor="text1"/>
          <w:szCs w:val="22"/>
        </w:rPr>
        <w:t xml:space="preserve">(Huntington Beach, CA, </w:t>
      </w:r>
      <w:r w:rsidR="0090468B" w:rsidRPr="00F160E1">
        <w:rPr>
          <w:color w:val="000000" w:themeColor="text1"/>
          <w:szCs w:val="22"/>
        </w:rPr>
        <w:t>December 14</w:t>
      </w:r>
      <w:r w:rsidR="00FB332A" w:rsidRPr="00F160E1">
        <w:rPr>
          <w:color w:val="000000" w:themeColor="text1"/>
          <w:szCs w:val="22"/>
        </w:rPr>
        <w:t>, 2016</w:t>
      </w:r>
      <w:r w:rsidRPr="00F160E1">
        <w:rPr>
          <w:color w:val="000000" w:themeColor="text1"/>
          <w:szCs w:val="22"/>
        </w:rPr>
        <w:t>)</w:t>
      </w:r>
      <w:r w:rsidRPr="00F160E1">
        <w:rPr>
          <w:color w:val="000000" w:themeColor="text1"/>
          <w:sz w:val="24"/>
        </w:rPr>
        <w:t xml:space="preserve"> </w:t>
      </w:r>
      <w:r w:rsidR="00433CC7" w:rsidRPr="00F160E1">
        <w:rPr>
          <w:color w:val="000000" w:themeColor="text1"/>
          <w:sz w:val="24"/>
        </w:rPr>
        <w:t>For the fourth</w:t>
      </w:r>
      <w:r w:rsidR="00CE7703" w:rsidRPr="00F160E1">
        <w:rPr>
          <w:color w:val="000000" w:themeColor="text1"/>
          <w:sz w:val="24"/>
        </w:rPr>
        <w:t xml:space="preserve"> straight year, California Faucets </w:t>
      </w:r>
      <w:r w:rsidR="00433CC7" w:rsidRPr="00F160E1">
        <w:rPr>
          <w:color w:val="000000" w:themeColor="text1"/>
          <w:sz w:val="24"/>
        </w:rPr>
        <w:t xml:space="preserve">has been recognized by </w:t>
      </w:r>
      <w:r w:rsidR="00CE7703" w:rsidRPr="00F160E1">
        <w:rPr>
          <w:i/>
          <w:color w:val="000000" w:themeColor="text1"/>
          <w:sz w:val="24"/>
        </w:rPr>
        <w:t>Interior Design</w:t>
      </w:r>
      <w:r w:rsidR="00433CC7" w:rsidRPr="00F160E1">
        <w:rPr>
          <w:color w:val="000000" w:themeColor="text1"/>
          <w:sz w:val="24"/>
        </w:rPr>
        <w:t xml:space="preserve"> magazine’s</w:t>
      </w:r>
      <w:r w:rsidR="00CE7703" w:rsidRPr="00F160E1">
        <w:rPr>
          <w:color w:val="000000" w:themeColor="text1"/>
          <w:sz w:val="24"/>
        </w:rPr>
        <w:t xml:space="preserve"> Best of Year (</w:t>
      </w:r>
      <w:hyperlink r:id="rId7" w:history="1">
        <w:r w:rsidR="00CE7703" w:rsidRPr="00F160E1">
          <w:rPr>
            <w:rStyle w:val="Hyperlink"/>
            <w:sz w:val="24"/>
          </w:rPr>
          <w:t>BoY</w:t>
        </w:r>
      </w:hyperlink>
      <w:r w:rsidR="00CE7703" w:rsidRPr="00F160E1">
        <w:rPr>
          <w:color w:val="000000" w:themeColor="text1"/>
          <w:sz w:val="24"/>
        </w:rPr>
        <w:t>) Award</w:t>
      </w:r>
      <w:r w:rsidR="00ED2490" w:rsidRPr="00F160E1">
        <w:rPr>
          <w:color w:val="000000" w:themeColor="text1"/>
          <w:sz w:val="24"/>
        </w:rPr>
        <w:t>s</w:t>
      </w:r>
      <w:r w:rsidR="00CE7703" w:rsidRPr="00F160E1">
        <w:rPr>
          <w:color w:val="000000" w:themeColor="text1"/>
          <w:sz w:val="24"/>
        </w:rPr>
        <w:t xml:space="preserve">. This year, </w:t>
      </w:r>
      <w:r w:rsidR="00ED2490" w:rsidRPr="00F160E1">
        <w:rPr>
          <w:color w:val="000000" w:themeColor="text1"/>
          <w:sz w:val="24"/>
        </w:rPr>
        <w:t>t</w:t>
      </w:r>
      <w:r w:rsidR="00CE7703" w:rsidRPr="00F160E1">
        <w:rPr>
          <w:color w:val="000000" w:themeColor="text1"/>
          <w:sz w:val="24"/>
        </w:rPr>
        <w:t xml:space="preserve">he </w:t>
      </w:r>
      <w:hyperlink r:id="rId8" w:history="1">
        <w:r w:rsidR="00433CC7" w:rsidRPr="00F160E1">
          <w:rPr>
            <w:rStyle w:val="Hyperlink"/>
            <w:sz w:val="24"/>
          </w:rPr>
          <w:t>DAVOLI Series Pull-Down Kitchen Faucet in Oil Rubbed Bronze</w:t>
        </w:r>
      </w:hyperlink>
      <w:r w:rsidR="00433CC7" w:rsidRPr="00F160E1">
        <w:rPr>
          <w:color w:val="000000" w:themeColor="text1"/>
          <w:sz w:val="24"/>
        </w:rPr>
        <w:t xml:space="preserve"> </w:t>
      </w:r>
      <w:r w:rsidR="00CE7703" w:rsidRPr="00F160E1">
        <w:rPr>
          <w:color w:val="000000" w:themeColor="text1"/>
          <w:sz w:val="24"/>
        </w:rPr>
        <w:t xml:space="preserve">was recognized </w:t>
      </w:r>
      <w:r w:rsidR="00433CC7" w:rsidRPr="00F160E1">
        <w:rPr>
          <w:color w:val="000000" w:themeColor="text1"/>
          <w:sz w:val="24"/>
        </w:rPr>
        <w:t xml:space="preserve">as an honoree </w:t>
      </w:r>
      <w:r w:rsidR="00CE7703" w:rsidRPr="00F160E1">
        <w:rPr>
          <w:color w:val="000000" w:themeColor="text1"/>
          <w:sz w:val="24"/>
        </w:rPr>
        <w:t xml:space="preserve">in the highly competitive </w:t>
      </w:r>
      <w:r w:rsidR="00ED2490" w:rsidRPr="00F160E1">
        <w:rPr>
          <w:color w:val="000000" w:themeColor="text1"/>
          <w:sz w:val="24"/>
        </w:rPr>
        <w:t>k</w:t>
      </w:r>
      <w:r w:rsidR="00CE7703" w:rsidRPr="00F160E1">
        <w:rPr>
          <w:color w:val="000000" w:themeColor="text1"/>
          <w:sz w:val="24"/>
        </w:rPr>
        <w:t xml:space="preserve">itchen </w:t>
      </w:r>
      <w:r w:rsidR="00ED2490" w:rsidRPr="00F160E1">
        <w:rPr>
          <w:color w:val="000000" w:themeColor="text1"/>
          <w:sz w:val="24"/>
        </w:rPr>
        <w:t>f</w:t>
      </w:r>
      <w:r w:rsidR="00CE7703" w:rsidRPr="00F160E1">
        <w:rPr>
          <w:color w:val="000000" w:themeColor="text1"/>
          <w:sz w:val="24"/>
        </w:rPr>
        <w:t xml:space="preserve">ittings and </w:t>
      </w:r>
      <w:r w:rsidR="00ED2490" w:rsidRPr="00F160E1">
        <w:rPr>
          <w:color w:val="000000" w:themeColor="text1"/>
          <w:sz w:val="24"/>
        </w:rPr>
        <w:t>f</w:t>
      </w:r>
      <w:r w:rsidR="00CE7703" w:rsidRPr="00F160E1">
        <w:rPr>
          <w:color w:val="000000" w:themeColor="text1"/>
          <w:sz w:val="24"/>
        </w:rPr>
        <w:t xml:space="preserve">ixtures category. </w:t>
      </w:r>
      <w:r w:rsidR="00433CC7" w:rsidRPr="00F160E1">
        <w:rPr>
          <w:color w:val="000000" w:themeColor="text1"/>
          <w:sz w:val="24"/>
        </w:rPr>
        <w:t>Davoli</w:t>
      </w:r>
      <w:r w:rsidR="00CE7703" w:rsidRPr="00F160E1">
        <w:rPr>
          <w:color w:val="000000" w:themeColor="text1"/>
          <w:sz w:val="24"/>
        </w:rPr>
        <w:t xml:space="preserve"> was one of </w:t>
      </w:r>
      <w:r w:rsidR="00433CC7" w:rsidRPr="00F160E1">
        <w:rPr>
          <w:color w:val="000000" w:themeColor="text1"/>
          <w:sz w:val="24"/>
        </w:rPr>
        <w:t>2,016</w:t>
      </w:r>
      <w:r w:rsidR="00CE7703" w:rsidRPr="00F160E1">
        <w:rPr>
          <w:color w:val="000000" w:themeColor="text1"/>
          <w:sz w:val="24"/>
        </w:rPr>
        <w:t xml:space="preserve"> entries </w:t>
      </w:r>
      <w:r w:rsidR="00433CC7" w:rsidRPr="00F160E1">
        <w:rPr>
          <w:color w:val="000000" w:themeColor="text1"/>
          <w:sz w:val="24"/>
        </w:rPr>
        <w:t xml:space="preserve">from 38 different countries </w:t>
      </w:r>
      <w:r w:rsidR="00CE7703" w:rsidRPr="00F160E1">
        <w:rPr>
          <w:color w:val="000000" w:themeColor="text1"/>
          <w:sz w:val="24"/>
        </w:rPr>
        <w:t>judged by professionals in the architecture and design industry.</w:t>
      </w:r>
      <w:bookmarkEnd w:id="7"/>
      <w:bookmarkEnd w:id="8"/>
      <w:r w:rsidR="003C791A" w:rsidRPr="00F160E1">
        <w:rPr>
          <w:color w:val="000000" w:themeColor="text1"/>
          <w:sz w:val="24"/>
        </w:rPr>
        <w:t xml:space="preserve"> </w:t>
      </w:r>
    </w:p>
    <w:p w:rsidR="00B37CBD" w:rsidRPr="00F160E1" w:rsidRDefault="00B37CBD" w:rsidP="00D07703">
      <w:pPr>
        <w:rPr>
          <w:rFonts w:ascii="Calibri" w:hAnsi="Calibri" w:cs="Calibri"/>
          <w:sz w:val="28"/>
          <w:szCs w:val="28"/>
        </w:rPr>
      </w:pPr>
      <w:r w:rsidRPr="00F160E1">
        <w:rPr>
          <w:color w:val="000000" w:themeColor="text1"/>
        </w:rPr>
        <w:t xml:space="preserve"> </w:t>
      </w:r>
    </w:p>
    <w:p w:rsidR="007475EE" w:rsidRPr="00F160E1" w:rsidRDefault="00CE7703" w:rsidP="00AB08CC">
      <w:pPr>
        <w:pStyle w:val="BodyText2"/>
        <w:rPr>
          <w:color w:val="000000" w:themeColor="text1"/>
          <w:spacing w:val="-2"/>
          <w:sz w:val="24"/>
        </w:rPr>
      </w:pPr>
      <w:bookmarkStart w:id="9" w:name="OLE_LINK5"/>
      <w:bookmarkStart w:id="10" w:name="OLE_LINK6"/>
      <w:r w:rsidRPr="00F160E1">
        <w:rPr>
          <w:color w:val="000000" w:themeColor="text1"/>
          <w:spacing w:val="-2"/>
          <w:sz w:val="24"/>
        </w:rPr>
        <w:t xml:space="preserve">This year’s celebration marked the </w:t>
      </w:r>
      <w:r w:rsidR="00433CC7" w:rsidRPr="00F160E1">
        <w:rPr>
          <w:color w:val="000000" w:themeColor="text1"/>
          <w:spacing w:val="-2"/>
          <w:sz w:val="24"/>
        </w:rPr>
        <w:t>eleventh</w:t>
      </w:r>
      <w:r w:rsidR="00ED2490" w:rsidRPr="00F160E1">
        <w:rPr>
          <w:color w:val="000000" w:themeColor="text1"/>
          <w:spacing w:val="-2"/>
          <w:sz w:val="24"/>
        </w:rPr>
        <w:t xml:space="preserve"> a</w:t>
      </w:r>
      <w:r w:rsidRPr="00F160E1">
        <w:rPr>
          <w:color w:val="000000" w:themeColor="text1"/>
          <w:spacing w:val="-2"/>
          <w:sz w:val="24"/>
        </w:rPr>
        <w:t xml:space="preserve">nniversary of the prestigious award competition. </w:t>
      </w:r>
      <w:r w:rsidR="006E5C48" w:rsidRPr="00F160E1">
        <w:rPr>
          <w:color w:val="000000" w:themeColor="text1"/>
          <w:spacing w:val="-2"/>
          <w:sz w:val="24"/>
        </w:rPr>
        <w:t>Over 900 designers, architects, manufacturers, and guests gathered</w:t>
      </w:r>
      <w:r w:rsidRPr="00F160E1">
        <w:rPr>
          <w:color w:val="000000" w:themeColor="text1"/>
          <w:spacing w:val="-2"/>
          <w:sz w:val="24"/>
        </w:rPr>
        <w:t xml:space="preserve"> in New York City at the Frank Gehry-des</w:t>
      </w:r>
      <w:r w:rsidR="006E5C48" w:rsidRPr="00F160E1">
        <w:rPr>
          <w:color w:val="000000" w:themeColor="text1"/>
          <w:spacing w:val="-2"/>
          <w:sz w:val="24"/>
        </w:rPr>
        <w:t>igned IAC Building on December 1, 2016</w:t>
      </w:r>
      <w:r w:rsidRPr="00F160E1">
        <w:rPr>
          <w:color w:val="000000" w:themeColor="text1"/>
          <w:spacing w:val="-2"/>
          <w:sz w:val="24"/>
        </w:rPr>
        <w:t xml:space="preserve">. The auditorium was standing room only as the winners were announced live by </w:t>
      </w:r>
      <w:r w:rsidRPr="00F160E1">
        <w:rPr>
          <w:i/>
          <w:color w:val="000000" w:themeColor="text1"/>
          <w:spacing w:val="-2"/>
          <w:sz w:val="24"/>
        </w:rPr>
        <w:t>Interior Design</w:t>
      </w:r>
      <w:r w:rsidRPr="00F160E1">
        <w:rPr>
          <w:color w:val="000000" w:themeColor="text1"/>
          <w:spacing w:val="-2"/>
          <w:sz w:val="24"/>
        </w:rPr>
        <w:t xml:space="preserve"> hosts Cindy Allen, </w:t>
      </w:r>
      <w:r w:rsidR="00D6156F" w:rsidRPr="00F160E1">
        <w:rPr>
          <w:color w:val="000000" w:themeColor="text1"/>
          <w:spacing w:val="-2"/>
          <w:sz w:val="24"/>
        </w:rPr>
        <w:t>e</w:t>
      </w:r>
      <w:r w:rsidRPr="00F160E1">
        <w:rPr>
          <w:color w:val="000000" w:themeColor="text1"/>
          <w:spacing w:val="-2"/>
          <w:sz w:val="24"/>
        </w:rPr>
        <w:t>ditor-in-</w:t>
      </w:r>
      <w:r w:rsidR="00D6156F" w:rsidRPr="00F160E1">
        <w:rPr>
          <w:color w:val="000000" w:themeColor="text1"/>
          <w:spacing w:val="-2"/>
          <w:sz w:val="24"/>
        </w:rPr>
        <w:t>c</w:t>
      </w:r>
      <w:r w:rsidRPr="00F160E1">
        <w:rPr>
          <w:color w:val="000000" w:themeColor="text1"/>
          <w:spacing w:val="-2"/>
          <w:sz w:val="24"/>
        </w:rPr>
        <w:t xml:space="preserve">hief, and Carol Cisco, </w:t>
      </w:r>
      <w:r w:rsidR="00D6156F" w:rsidRPr="00F160E1">
        <w:rPr>
          <w:color w:val="000000" w:themeColor="text1"/>
          <w:spacing w:val="-2"/>
          <w:sz w:val="24"/>
        </w:rPr>
        <w:t>p</w:t>
      </w:r>
      <w:r w:rsidRPr="00F160E1">
        <w:rPr>
          <w:color w:val="000000" w:themeColor="text1"/>
          <w:spacing w:val="-2"/>
          <w:sz w:val="24"/>
        </w:rPr>
        <w:t>ublisher.</w:t>
      </w:r>
    </w:p>
    <w:p w:rsidR="003C791A" w:rsidRPr="00F160E1" w:rsidRDefault="003C791A" w:rsidP="003C791A">
      <w:pPr>
        <w:pStyle w:val="BodyText2"/>
        <w:rPr>
          <w:color w:val="000000" w:themeColor="text1"/>
          <w:sz w:val="24"/>
        </w:rPr>
      </w:pPr>
    </w:p>
    <w:p w:rsidR="00A900BA" w:rsidRPr="00F160E1" w:rsidRDefault="00CE7703" w:rsidP="00A900BA">
      <w:pPr>
        <w:pStyle w:val="BodyText2"/>
        <w:rPr>
          <w:color w:val="auto"/>
          <w:sz w:val="24"/>
        </w:rPr>
      </w:pPr>
      <w:r w:rsidRPr="00F160E1">
        <w:rPr>
          <w:color w:val="000000" w:themeColor="text1"/>
          <w:sz w:val="24"/>
        </w:rPr>
        <w:t>“</w:t>
      </w:r>
      <w:r w:rsidR="00A42BEF" w:rsidRPr="00F160E1">
        <w:rPr>
          <w:color w:val="000000" w:themeColor="text1"/>
          <w:sz w:val="24"/>
        </w:rPr>
        <w:t>Once again, we are both gratified and humbled by the design and architecture community’s consistent acknowledge</w:t>
      </w:r>
      <w:r w:rsidR="00590DA8" w:rsidRPr="00F160E1">
        <w:rPr>
          <w:color w:val="000000" w:themeColor="text1"/>
          <w:sz w:val="24"/>
        </w:rPr>
        <w:t>ment of our innovative products,” says California Faucets President and CEO Jeff Silverstein. “It’s also very special for</w:t>
      </w:r>
      <w:r w:rsidR="00A42BEF" w:rsidRPr="00F160E1">
        <w:rPr>
          <w:color w:val="000000" w:themeColor="text1"/>
          <w:sz w:val="24"/>
        </w:rPr>
        <w:t xml:space="preserve"> us to have </w:t>
      </w:r>
      <w:r w:rsidR="00355B82" w:rsidRPr="00F160E1">
        <w:rPr>
          <w:color w:val="000000" w:themeColor="text1"/>
          <w:sz w:val="24"/>
        </w:rPr>
        <w:t xml:space="preserve">products from </w:t>
      </w:r>
      <w:r w:rsidR="00A42BEF" w:rsidRPr="00F160E1">
        <w:rPr>
          <w:color w:val="000000" w:themeColor="text1"/>
          <w:sz w:val="24"/>
        </w:rPr>
        <w:t xml:space="preserve">our newly launched </w:t>
      </w:r>
      <w:hyperlink r:id="rId9" w:history="1">
        <w:r w:rsidR="0077680B" w:rsidRPr="00F160E1">
          <w:rPr>
            <w:rStyle w:val="Hyperlink"/>
            <w:sz w:val="24"/>
          </w:rPr>
          <w:t>Kitchen Collection</w:t>
        </w:r>
      </w:hyperlink>
      <w:r w:rsidR="00355B82" w:rsidRPr="00F160E1">
        <w:rPr>
          <w:rStyle w:val="Hyperlink"/>
          <w:color w:val="0000FF"/>
          <w:sz w:val="24"/>
        </w:rPr>
        <w:t xml:space="preserve"> </w:t>
      </w:r>
      <w:r w:rsidR="00A42BEF" w:rsidRPr="00F160E1">
        <w:rPr>
          <w:color w:val="000000" w:themeColor="text1"/>
          <w:sz w:val="24"/>
        </w:rPr>
        <w:t xml:space="preserve">celebrated </w:t>
      </w:r>
      <w:r w:rsidR="00590DA8" w:rsidRPr="00F160E1">
        <w:rPr>
          <w:color w:val="000000" w:themeColor="text1"/>
          <w:sz w:val="24"/>
        </w:rPr>
        <w:t xml:space="preserve">two years in </w:t>
      </w:r>
      <w:r w:rsidR="00590DA8" w:rsidRPr="00F160E1">
        <w:rPr>
          <w:color w:val="auto"/>
          <w:sz w:val="24"/>
        </w:rPr>
        <w:t>a row,</w:t>
      </w:r>
      <w:r w:rsidR="00615317" w:rsidRPr="00F160E1">
        <w:rPr>
          <w:color w:val="auto"/>
          <w:sz w:val="24"/>
        </w:rPr>
        <w:t xml:space="preserve">” </w:t>
      </w:r>
      <w:r w:rsidR="00590DA8" w:rsidRPr="00F160E1">
        <w:rPr>
          <w:color w:val="auto"/>
          <w:sz w:val="24"/>
        </w:rPr>
        <w:t>Silverstein</w:t>
      </w:r>
      <w:r w:rsidR="00590DA8" w:rsidRPr="00F160E1">
        <w:rPr>
          <w:color w:val="000000" w:themeColor="text1"/>
          <w:sz w:val="24"/>
        </w:rPr>
        <w:t xml:space="preserve"> adds, noting that the company has won the prestigious award three of the last four </w:t>
      </w:r>
      <w:r w:rsidR="00590DA8" w:rsidRPr="00F160E1">
        <w:rPr>
          <w:color w:val="auto"/>
          <w:sz w:val="24"/>
        </w:rPr>
        <w:t>and</w:t>
      </w:r>
      <w:r w:rsidR="004E2EBB" w:rsidRPr="00F160E1">
        <w:rPr>
          <w:color w:val="auto"/>
          <w:sz w:val="24"/>
        </w:rPr>
        <w:t xml:space="preserve"> four</w:t>
      </w:r>
      <w:r w:rsidR="00590DA8" w:rsidRPr="00F160E1">
        <w:rPr>
          <w:color w:val="auto"/>
          <w:sz w:val="24"/>
        </w:rPr>
        <w:t xml:space="preserve"> of the last seven years. </w:t>
      </w:r>
    </w:p>
    <w:p w:rsidR="00A900BA" w:rsidRPr="00F160E1" w:rsidRDefault="00A900BA" w:rsidP="003C791A">
      <w:pPr>
        <w:pStyle w:val="BodyText2"/>
        <w:rPr>
          <w:color w:val="auto"/>
          <w:sz w:val="24"/>
        </w:rPr>
      </w:pPr>
    </w:p>
    <w:p w:rsidR="00007F7D" w:rsidRPr="00F160E1" w:rsidRDefault="00CE7703" w:rsidP="00007F7D">
      <w:pPr>
        <w:pStyle w:val="BodyText2"/>
        <w:rPr>
          <w:color w:val="auto"/>
          <w:sz w:val="24"/>
        </w:rPr>
      </w:pPr>
      <w:r w:rsidRPr="00F160E1">
        <w:rPr>
          <w:color w:val="auto"/>
          <w:sz w:val="24"/>
        </w:rPr>
        <w:t>The</w:t>
      </w:r>
      <w:r w:rsidR="00347F42" w:rsidRPr="00F160E1">
        <w:rPr>
          <w:color w:val="auto"/>
          <w:sz w:val="24"/>
        </w:rPr>
        <w:t>re’s more to fine finishes</w:t>
      </w:r>
      <w:r w:rsidR="001B14CA" w:rsidRPr="00F160E1">
        <w:rPr>
          <w:color w:val="auto"/>
          <w:sz w:val="24"/>
        </w:rPr>
        <w:t xml:space="preserve"> than sparkling chrome, and California Faucet’s distinctive</w:t>
      </w:r>
      <w:r w:rsidRPr="00F160E1">
        <w:rPr>
          <w:color w:val="auto"/>
          <w:sz w:val="24"/>
        </w:rPr>
        <w:t xml:space="preserve"> </w:t>
      </w:r>
      <w:r w:rsidR="006E5C48" w:rsidRPr="00F160E1">
        <w:rPr>
          <w:color w:val="auto"/>
          <w:sz w:val="24"/>
        </w:rPr>
        <w:t xml:space="preserve">DAVOLI Pull-Down Kitchen Faucet in </w:t>
      </w:r>
      <w:r w:rsidR="00347F42" w:rsidRPr="00F160E1">
        <w:rPr>
          <w:color w:val="auto"/>
          <w:sz w:val="24"/>
        </w:rPr>
        <w:t xml:space="preserve">a rich </w:t>
      </w:r>
      <w:r w:rsidR="006E5C48" w:rsidRPr="00F160E1">
        <w:rPr>
          <w:color w:val="auto"/>
          <w:sz w:val="24"/>
        </w:rPr>
        <w:t>Oil Rubbed Bronze</w:t>
      </w:r>
      <w:r w:rsidR="004E2EBB" w:rsidRPr="00F160E1">
        <w:rPr>
          <w:color w:val="auto"/>
          <w:sz w:val="24"/>
        </w:rPr>
        <w:t xml:space="preserve"> </w:t>
      </w:r>
      <w:r w:rsidR="00347F42" w:rsidRPr="00F160E1">
        <w:rPr>
          <w:color w:val="auto"/>
          <w:sz w:val="24"/>
        </w:rPr>
        <w:t>is t</w:t>
      </w:r>
      <w:r w:rsidR="001B14CA" w:rsidRPr="00F160E1">
        <w:rPr>
          <w:color w:val="auto"/>
          <w:sz w:val="24"/>
        </w:rPr>
        <w:t>estament to this</w:t>
      </w:r>
      <w:r w:rsidR="00347F42" w:rsidRPr="00F160E1">
        <w:rPr>
          <w:color w:val="auto"/>
          <w:sz w:val="24"/>
        </w:rPr>
        <w:t xml:space="preserve"> fact</w:t>
      </w:r>
      <w:r w:rsidR="001B14CA" w:rsidRPr="00F160E1">
        <w:rPr>
          <w:color w:val="auto"/>
          <w:sz w:val="24"/>
        </w:rPr>
        <w:t xml:space="preserve">. </w:t>
      </w:r>
      <w:r w:rsidR="006E5C48" w:rsidRPr="00F160E1">
        <w:rPr>
          <w:color w:val="auto"/>
          <w:sz w:val="24"/>
        </w:rPr>
        <w:t>B</w:t>
      </w:r>
      <w:r w:rsidR="00347F42" w:rsidRPr="00F160E1">
        <w:rPr>
          <w:color w:val="auto"/>
          <w:sz w:val="24"/>
        </w:rPr>
        <w:t xml:space="preserve">ut it’s the </w:t>
      </w:r>
      <w:r w:rsidRPr="00F160E1">
        <w:rPr>
          <w:color w:val="auto"/>
          <w:sz w:val="24"/>
        </w:rPr>
        <w:t>Italian desig</w:t>
      </w:r>
      <w:r w:rsidR="006E5C48" w:rsidRPr="00F160E1">
        <w:rPr>
          <w:color w:val="auto"/>
          <w:sz w:val="24"/>
        </w:rPr>
        <w:t xml:space="preserve">n </w:t>
      </w:r>
      <w:r w:rsidR="00347F42" w:rsidRPr="00F160E1">
        <w:rPr>
          <w:color w:val="auto"/>
          <w:sz w:val="24"/>
        </w:rPr>
        <w:t xml:space="preserve">merging </w:t>
      </w:r>
      <w:r w:rsidR="006E5C48" w:rsidRPr="00F160E1">
        <w:rPr>
          <w:color w:val="auto"/>
          <w:sz w:val="24"/>
        </w:rPr>
        <w:t>with California craftsmanship</w:t>
      </w:r>
      <w:r w:rsidR="00347F42" w:rsidRPr="00F160E1">
        <w:rPr>
          <w:color w:val="auto"/>
          <w:sz w:val="24"/>
        </w:rPr>
        <w:t xml:space="preserve"> that gets the second look. </w:t>
      </w:r>
      <w:r w:rsidR="0078341C" w:rsidRPr="00F160E1">
        <w:rPr>
          <w:color w:val="auto"/>
          <w:sz w:val="24"/>
        </w:rPr>
        <w:t xml:space="preserve">And </w:t>
      </w:r>
      <w:r w:rsidR="007979BA" w:rsidRPr="00F160E1">
        <w:rPr>
          <w:color w:val="auto"/>
          <w:sz w:val="24"/>
        </w:rPr>
        <w:t>to personalize a unique look, the</w:t>
      </w:r>
      <w:r w:rsidR="0078341C" w:rsidRPr="00F160E1">
        <w:rPr>
          <w:color w:val="auto"/>
          <w:sz w:val="24"/>
        </w:rPr>
        <w:t xml:space="preserve"> </w:t>
      </w:r>
      <w:r w:rsidR="00007F7D" w:rsidRPr="00F160E1">
        <w:rPr>
          <w:color w:val="auto"/>
          <w:sz w:val="24"/>
        </w:rPr>
        <w:t>new faucet’s distinctive silhouette can be teamed with a choice of seven unique handles in an array of designs, ranging from modern to classic</w:t>
      </w:r>
      <w:r w:rsidR="00615317" w:rsidRPr="00F160E1">
        <w:rPr>
          <w:color w:val="auto"/>
          <w:sz w:val="24"/>
        </w:rPr>
        <w:t>,</w:t>
      </w:r>
      <w:r w:rsidR="00007F7D" w:rsidRPr="00F160E1">
        <w:rPr>
          <w:color w:val="auto"/>
          <w:sz w:val="24"/>
        </w:rPr>
        <w:t xml:space="preserve"> which even includes a handle made of Swarovski® Crystal for a little extra bling. </w:t>
      </w:r>
    </w:p>
    <w:p w:rsidR="0078341C" w:rsidRPr="00F160E1" w:rsidRDefault="0078341C" w:rsidP="00007F7D">
      <w:pPr>
        <w:pStyle w:val="BodyText2"/>
        <w:rPr>
          <w:color w:val="000000" w:themeColor="text1"/>
          <w:sz w:val="24"/>
        </w:rPr>
      </w:pPr>
    </w:p>
    <w:p w:rsidR="0078341C" w:rsidRPr="00F160E1" w:rsidRDefault="0078341C" w:rsidP="0078341C">
      <w:pPr>
        <w:pStyle w:val="BodyText2"/>
        <w:rPr>
          <w:color w:val="FF0000"/>
          <w:sz w:val="24"/>
        </w:rPr>
      </w:pPr>
      <w:r w:rsidRPr="00F160E1">
        <w:rPr>
          <w:color w:val="auto"/>
          <w:sz w:val="24"/>
        </w:rPr>
        <w:t xml:space="preserve">While DAVOLI in Oil Rubbed Bronze received the nod from </w:t>
      </w:r>
      <w:r w:rsidRPr="00F160E1">
        <w:rPr>
          <w:i/>
          <w:color w:val="auto"/>
          <w:sz w:val="24"/>
        </w:rPr>
        <w:t>Interior Design</w:t>
      </w:r>
      <w:r w:rsidRPr="00F160E1">
        <w:rPr>
          <w:color w:val="auto"/>
          <w:sz w:val="24"/>
        </w:rPr>
        <w:t>, like</w:t>
      </w:r>
      <w:r w:rsidRPr="00F160E1">
        <w:rPr>
          <w:color w:val="000000" w:themeColor="text1"/>
          <w:sz w:val="24"/>
        </w:rPr>
        <w:t xml:space="preserve"> all the faucets in </w:t>
      </w:r>
      <w:hyperlink r:id="rId10" w:history="1">
        <w:r w:rsidRPr="00F160E1">
          <w:rPr>
            <w:rStyle w:val="Hyperlink"/>
            <w:sz w:val="24"/>
          </w:rPr>
          <w:t>The Kitchen Collection</w:t>
        </w:r>
      </w:hyperlink>
      <w:r w:rsidRPr="00F160E1">
        <w:rPr>
          <w:color w:val="000000" w:themeColor="text1"/>
          <w:sz w:val="24"/>
        </w:rPr>
        <w:t xml:space="preserve"> by California Faucets</w:t>
      </w:r>
      <w:r w:rsidRPr="00F160E1">
        <w:rPr>
          <w:color w:val="auto"/>
          <w:sz w:val="24"/>
        </w:rPr>
        <w:t xml:space="preserve">, the design offers more than 30 artisan finishes. Combined with the ability to </w:t>
      </w:r>
      <w:r w:rsidR="007979BA" w:rsidRPr="00F160E1">
        <w:rPr>
          <w:color w:val="auto"/>
          <w:sz w:val="24"/>
        </w:rPr>
        <w:t xml:space="preserve">tailor </w:t>
      </w:r>
      <w:r w:rsidRPr="00F160E1">
        <w:rPr>
          <w:color w:val="auto"/>
          <w:sz w:val="24"/>
        </w:rPr>
        <w:t>the handle</w:t>
      </w:r>
      <w:r w:rsidR="007979BA" w:rsidRPr="00F160E1">
        <w:rPr>
          <w:color w:val="auto"/>
          <w:sz w:val="24"/>
        </w:rPr>
        <w:t xml:space="preserve"> style</w:t>
      </w:r>
      <w:r w:rsidRPr="00F160E1">
        <w:rPr>
          <w:color w:val="auto"/>
          <w:sz w:val="24"/>
        </w:rPr>
        <w:t>, this built-in flexibility breaks down boundaries in the realm of customization,</w:t>
      </w:r>
      <w:r w:rsidRPr="00F160E1">
        <w:rPr>
          <w:strike/>
          <w:color w:val="auto"/>
          <w:sz w:val="24"/>
        </w:rPr>
        <w:t xml:space="preserve"> </w:t>
      </w:r>
      <w:r w:rsidRPr="00F160E1">
        <w:rPr>
          <w:color w:val="auto"/>
          <w:sz w:val="24"/>
        </w:rPr>
        <w:t xml:space="preserve">giving designers </w:t>
      </w:r>
      <w:r w:rsidR="007979BA" w:rsidRPr="00F160E1">
        <w:rPr>
          <w:color w:val="auto"/>
          <w:sz w:val="24"/>
        </w:rPr>
        <w:t xml:space="preserve">the freedom </w:t>
      </w:r>
      <w:r w:rsidRPr="00F160E1">
        <w:rPr>
          <w:color w:val="auto"/>
          <w:sz w:val="24"/>
        </w:rPr>
        <w:t>they’re looking for to achieve th</w:t>
      </w:r>
      <w:r w:rsidRPr="00F160E1">
        <w:rPr>
          <w:color w:val="000000" w:themeColor="text1"/>
          <w:sz w:val="24"/>
        </w:rPr>
        <w:t xml:space="preserve">eir unique vision. </w:t>
      </w:r>
    </w:p>
    <w:p w:rsidR="00007F7D" w:rsidRPr="00F160E1" w:rsidRDefault="00007F7D" w:rsidP="00CE7703">
      <w:pPr>
        <w:pStyle w:val="BodyText2"/>
        <w:rPr>
          <w:color w:val="FF0000"/>
          <w:sz w:val="24"/>
        </w:rPr>
      </w:pPr>
    </w:p>
    <w:p w:rsidR="00007F7D" w:rsidRPr="00F160E1" w:rsidRDefault="0078341C" w:rsidP="00CE7703">
      <w:pPr>
        <w:pStyle w:val="BodyText2"/>
        <w:rPr>
          <w:color w:val="auto"/>
          <w:sz w:val="24"/>
        </w:rPr>
      </w:pPr>
      <w:r w:rsidRPr="00F160E1">
        <w:rPr>
          <w:color w:val="auto"/>
          <w:sz w:val="24"/>
        </w:rPr>
        <w:t>But no matter which handle or finish you choose, the</w:t>
      </w:r>
      <w:r w:rsidR="00347F42" w:rsidRPr="00F160E1">
        <w:rPr>
          <w:color w:val="auto"/>
          <w:sz w:val="24"/>
        </w:rPr>
        <w:t xml:space="preserve"> </w:t>
      </w:r>
      <w:r w:rsidR="006E5C48" w:rsidRPr="00F160E1">
        <w:rPr>
          <w:color w:val="auto"/>
          <w:sz w:val="24"/>
        </w:rPr>
        <w:t>DAVOLI</w:t>
      </w:r>
      <w:r w:rsidR="006E5C48" w:rsidRPr="00F160E1">
        <w:rPr>
          <w:color w:val="000000" w:themeColor="text1"/>
          <w:sz w:val="24"/>
        </w:rPr>
        <w:t xml:space="preserve"> puts a fresh, cont</w:t>
      </w:r>
      <w:r w:rsidR="00347F42" w:rsidRPr="00F160E1">
        <w:rPr>
          <w:color w:val="000000" w:themeColor="text1"/>
          <w:sz w:val="24"/>
        </w:rPr>
        <w:t xml:space="preserve">emporary spin on classic style, </w:t>
      </w:r>
      <w:r w:rsidR="006E5C48" w:rsidRPr="00F160E1">
        <w:rPr>
          <w:color w:val="000000" w:themeColor="text1"/>
          <w:sz w:val="24"/>
        </w:rPr>
        <w:t xml:space="preserve">all while standing up to the rigorous demands </w:t>
      </w:r>
      <w:r w:rsidR="006E5C48" w:rsidRPr="00F160E1">
        <w:rPr>
          <w:color w:val="auto"/>
          <w:sz w:val="24"/>
        </w:rPr>
        <w:t>of the hardworking sink area</w:t>
      </w:r>
      <w:r w:rsidRPr="00F160E1">
        <w:rPr>
          <w:color w:val="auto"/>
          <w:sz w:val="24"/>
        </w:rPr>
        <w:t xml:space="preserve">. This is </w:t>
      </w:r>
      <w:r w:rsidR="004A5306" w:rsidRPr="00F160E1">
        <w:rPr>
          <w:color w:val="auto"/>
          <w:sz w:val="24"/>
        </w:rPr>
        <w:t xml:space="preserve">made </w:t>
      </w:r>
      <w:r w:rsidR="00347F42" w:rsidRPr="00F160E1">
        <w:rPr>
          <w:color w:val="auto"/>
          <w:sz w:val="24"/>
        </w:rPr>
        <w:t>easier</w:t>
      </w:r>
      <w:r w:rsidR="00007F7D" w:rsidRPr="00F160E1">
        <w:rPr>
          <w:color w:val="auto"/>
          <w:sz w:val="24"/>
        </w:rPr>
        <w:t xml:space="preserve"> with its</w:t>
      </w:r>
      <w:r w:rsidR="004A5306" w:rsidRPr="00F160E1">
        <w:rPr>
          <w:color w:val="auto"/>
          <w:sz w:val="24"/>
        </w:rPr>
        <w:t xml:space="preserve"> </w:t>
      </w:r>
      <w:r w:rsidR="003902DC" w:rsidRPr="00F160E1">
        <w:rPr>
          <w:color w:val="auto"/>
          <w:sz w:val="24"/>
        </w:rPr>
        <w:t>one-button toggling between spray modes</w:t>
      </w:r>
      <w:r w:rsidR="006E5C48" w:rsidRPr="00F160E1">
        <w:rPr>
          <w:color w:val="auto"/>
          <w:sz w:val="24"/>
        </w:rPr>
        <w:t xml:space="preserve">. </w:t>
      </w:r>
    </w:p>
    <w:p w:rsidR="00545E35" w:rsidRPr="00F160E1" w:rsidRDefault="006E5C48" w:rsidP="008C7005">
      <w:pPr>
        <w:pStyle w:val="BodyText2"/>
        <w:rPr>
          <w:rFonts w:cs="Arial"/>
          <w:color w:val="000000" w:themeColor="text1"/>
          <w:sz w:val="24"/>
        </w:rPr>
      </w:pPr>
      <w:bookmarkStart w:id="11" w:name="OLE_LINK23"/>
      <w:bookmarkStart w:id="12" w:name="OLE_LINK24"/>
      <w:r w:rsidRPr="00F160E1">
        <w:rPr>
          <w:rFonts w:cs="Arial"/>
          <w:color w:val="000000" w:themeColor="text1"/>
          <w:sz w:val="24"/>
        </w:rPr>
        <w:t xml:space="preserve">Prior to this year’s </w:t>
      </w:r>
      <w:r w:rsidR="00CC47D0" w:rsidRPr="00F160E1">
        <w:rPr>
          <w:rFonts w:cs="Arial"/>
          <w:color w:val="000000" w:themeColor="text1"/>
          <w:sz w:val="24"/>
        </w:rPr>
        <w:t xml:space="preserve">honoree </w:t>
      </w:r>
      <w:r w:rsidRPr="00F160E1">
        <w:rPr>
          <w:rFonts w:cs="Arial"/>
          <w:color w:val="000000" w:themeColor="text1"/>
          <w:sz w:val="24"/>
        </w:rPr>
        <w:t>recognition</w:t>
      </w:r>
      <w:r w:rsidR="00CE7703" w:rsidRPr="00F160E1">
        <w:rPr>
          <w:rFonts w:cs="Arial"/>
          <w:color w:val="000000" w:themeColor="text1"/>
          <w:sz w:val="24"/>
        </w:rPr>
        <w:t xml:space="preserve">, California Faucets received the BoY award in </w:t>
      </w:r>
      <w:r w:rsidRPr="00F160E1">
        <w:rPr>
          <w:rFonts w:cs="Arial"/>
          <w:color w:val="000000" w:themeColor="text1"/>
          <w:sz w:val="24"/>
        </w:rPr>
        <w:t xml:space="preserve">2015 </w:t>
      </w:r>
      <w:r w:rsidR="00CC47D0" w:rsidRPr="00F160E1">
        <w:rPr>
          <w:rFonts w:cs="Arial"/>
          <w:color w:val="000000" w:themeColor="text1"/>
          <w:sz w:val="24"/>
        </w:rPr>
        <w:t xml:space="preserve">for the Corsano™ Culinary Pull-Out Kitchen Faucet; in </w:t>
      </w:r>
      <w:r w:rsidR="00CE7703" w:rsidRPr="00F160E1">
        <w:rPr>
          <w:rFonts w:cs="Arial"/>
          <w:color w:val="000000" w:themeColor="text1"/>
          <w:sz w:val="24"/>
        </w:rPr>
        <w:t>2014 for ZeroDrain</w:t>
      </w:r>
      <w:r w:rsidR="00CE7703" w:rsidRPr="00F160E1">
        <w:rPr>
          <w:rFonts w:cs="Arial"/>
          <w:color w:val="000000" w:themeColor="text1"/>
          <w:position w:val="8"/>
          <w:sz w:val="16"/>
          <w:szCs w:val="16"/>
        </w:rPr>
        <w:t>®</w:t>
      </w:r>
      <w:r w:rsidR="00CE7703" w:rsidRPr="00F160E1">
        <w:rPr>
          <w:rFonts w:cs="Arial"/>
          <w:color w:val="000000" w:themeColor="text1"/>
          <w:sz w:val="24"/>
        </w:rPr>
        <w:t xml:space="preserve"> “pop-down” </w:t>
      </w:r>
      <w:r w:rsidR="00CE7703" w:rsidRPr="00F160E1">
        <w:rPr>
          <w:rFonts w:cs="Arial"/>
          <w:color w:val="auto"/>
          <w:sz w:val="24"/>
        </w:rPr>
        <w:t>sink drain</w:t>
      </w:r>
      <w:r w:rsidR="00D32943" w:rsidRPr="00F160E1">
        <w:rPr>
          <w:rFonts w:cs="Arial"/>
          <w:color w:val="auto"/>
          <w:sz w:val="24"/>
        </w:rPr>
        <w:t>;</w:t>
      </w:r>
      <w:r w:rsidR="00CE7703" w:rsidRPr="00F160E1">
        <w:rPr>
          <w:rFonts w:cs="Arial"/>
          <w:color w:val="auto"/>
          <w:sz w:val="24"/>
        </w:rPr>
        <w:t xml:space="preserve"> in</w:t>
      </w:r>
      <w:r w:rsidR="00CE7703" w:rsidRPr="00F160E1">
        <w:rPr>
          <w:rFonts w:cs="Arial"/>
          <w:color w:val="000000" w:themeColor="text1"/>
          <w:sz w:val="24"/>
        </w:rPr>
        <w:t xml:space="preserve"> 2013 for StyleDrain</w:t>
      </w:r>
      <w:r w:rsidR="00F94ECE" w:rsidRPr="00F160E1">
        <w:rPr>
          <w:rFonts w:cs="Arial"/>
          <w:color w:val="000000" w:themeColor="text1"/>
          <w:position w:val="8"/>
          <w:sz w:val="16"/>
          <w:szCs w:val="16"/>
        </w:rPr>
        <w:t>®</w:t>
      </w:r>
      <w:r w:rsidR="00CE7703" w:rsidRPr="00F160E1">
        <w:rPr>
          <w:rFonts w:cs="Arial"/>
          <w:color w:val="000000" w:themeColor="text1"/>
          <w:sz w:val="24"/>
        </w:rPr>
        <w:t xml:space="preserve"> Tile—a drain that</w:t>
      </w:r>
      <w:r w:rsidR="00CE7703" w:rsidRPr="00F160E1">
        <w:rPr>
          <w:rFonts w:cs="Arial"/>
          <w:color w:val="FF0000"/>
          <w:sz w:val="24"/>
        </w:rPr>
        <w:t xml:space="preserve"> </w:t>
      </w:r>
      <w:r w:rsidR="00CE7703" w:rsidRPr="00F160E1">
        <w:rPr>
          <w:rFonts w:cs="Arial"/>
          <w:color w:val="000000" w:themeColor="text1"/>
          <w:sz w:val="24"/>
        </w:rPr>
        <w:t>al</w:t>
      </w:r>
      <w:r w:rsidR="00D32943" w:rsidRPr="00F160E1">
        <w:rPr>
          <w:rFonts w:cs="Arial"/>
          <w:color w:val="000000" w:themeColor="text1"/>
          <w:sz w:val="24"/>
        </w:rPr>
        <w:t>lows the inlay of matching tile;</w:t>
      </w:r>
      <w:r w:rsidR="00CE7703" w:rsidRPr="00F160E1">
        <w:rPr>
          <w:rFonts w:cs="Arial"/>
          <w:color w:val="000000" w:themeColor="text1"/>
          <w:sz w:val="24"/>
        </w:rPr>
        <w:t xml:space="preserve"> in 2010 for CeraLine</w:t>
      </w:r>
      <w:r w:rsidR="00363871" w:rsidRPr="00F160E1">
        <w:rPr>
          <w:rFonts w:cs="Arial"/>
          <w:color w:val="000000" w:themeColor="text1"/>
          <w:position w:val="8"/>
          <w:sz w:val="16"/>
          <w:szCs w:val="16"/>
        </w:rPr>
        <w:t>®</w:t>
      </w:r>
      <w:r w:rsidR="00D32943" w:rsidRPr="00F160E1">
        <w:rPr>
          <w:rFonts w:cs="Arial"/>
          <w:color w:val="000000" w:themeColor="text1"/>
          <w:sz w:val="24"/>
        </w:rPr>
        <w:t xml:space="preserve"> channel drain;</w:t>
      </w:r>
      <w:r w:rsidR="00CE7703" w:rsidRPr="00F160E1">
        <w:rPr>
          <w:rFonts w:cs="Arial"/>
          <w:color w:val="000000" w:themeColor="text1"/>
          <w:sz w:val="24"/>
        </w:rPr>
        <w:t xml:space="preserve"> </w:t>
      </w:r>
      <w:r w:rsidR="00CE7703" w:rsidRPr="00F160E1">
        <w:rPr>
          <w:rFonts w:cs="Arial"/>
          <w:color w:val="auto"/>
          <w:sz w:val="24"/>
        </w:rPr>
        <w:t xml:space="preserve">and </w:t>
      </w:r>
      <w:r w:rsidR="00295343" w:rsidRPr="00F160E1">
        <w:rPr>
          <w:rFonts w:cs="Arial"/>
          <w:color w:val="auto"/>
          <w:sz w:val="24"/>
        </w:rPr>
        <w:t xml:space="preserve">the company </w:t>
      </w:r>
      <w:r w:rsidR="00D32943" w:rsidRPr="00F160E1">
        <w:rPr>
          <w:rFonts w:cs="Arial"/>
          <w:color w:val="auto"/>
          <w:sz w:val="24"/>
        </w:rPr>
        <w:t xml:space="preserve">also received a merit award in 2009 for its groundbreaking </w:t>
      </w:r>
      <w:r w:rsidR="00CE7703" w:rsidRPr="00F160E1">
        <w:rPr>
          <w:rFonts w:cs="Arial"/>
          <w:color w:val="auto"/>
          <w:sz w:val="24"/>
        </w:rPr>
        <w:t>StyleDrain</w:t>
      </w:r>
      <w:r w:rsidR="00363871" w:rsidRPr="00F160E1">
        <w:rPr>
          <w:rFonts w:cs="Arial"/>
          <w:color w:val="000000" w:themeColor="text1"/>
          <w:position w:val="8"/>
          <w:sz w:val="16"/>
          <w:szCs w:val="16"/>
        </w:rPr>
        <w:t>®</w:t>
      </w:r>
      <w:r w:rsidR="00AE5E20" w:rsidRPr="00F160E1">
        <w:rPr>
          <w:rFonts w:cs="Arial"/>
          <w:color w:val="000000" w:themeColor="text1"/>
          <w:sz w:val="24"/>
        </w:rPr>
        <w:t>,</w:t>
      </w:r>
      <w:r w:rsidR="00CE7703" w:rsidRPr="00F160E1">
        <w:rPr>
          <w:rFonts w:cs="Arial"/>
          <w:color w:val="000000" w:themeColor="text1"/>
          <w:sz w:val="24"/>
        </w:rPr>
        <w:t xml:space="preserve"> </w:t>
      </w:r>
      <w:r w:rsidR="00D32943" w:rsidRPr="00F160E1">
        <w:rPr>
          <w:rFonts w:cs="Arial"/>
          <w:color w:val="000000" w:themeColor="text1"/>
          <w:sz w:val="24"/>
        </w:rPr>
        <w:t xml:space="preserve">which was the industry’s first ever </w:t>
      </w:r>
      <w:r w:rsidR="00CE7703" w:rsidRPr="00F160E1">
        <w:rPr>
          <w:rFonts w:cs="Arial"/>
          <w:color w:val="000000" w:themeColor="text1"/>
          <w:sz w:val="24"/>
        </w:rPr>
        <w:t xml:space="preserve">decorative drain </w:t>
      </w:r>
      <w:r w:rsidR="00D32943" w:rsidRPr="00F160E1">
        <w:rPr>
          <w:rFonts w:cs="Arial"/>
          <w:color w:val="000000" w:themeColor="text1"/>
          <w:sz w:val="24"/>
        </w:rPr>
        <w:t xml:space="preserve">and created the now popular luxury drain category. </w:t>
      </w:r>
    </w:p>
    <w:p w:rsidR="00CE7703" w:rsidRPr="00F160E1" w:rsidRDefault="00CE7703" w:rsidP="008C7005">
      <w:pPr>
        <w:pStyle w:val="BodyText2"/>
        <w:rPr>
          <w:rFonts w:cs="Arial"/>
          <w:color w:val="000000" w:themeColor="text1"/>
          <w:sz w:val="24"/>
        </w:rPr>
      </w:pPr>
    </w:p>
    <w:p w:rsidR="00CE7703" w:rsidRPr="00F160E1" w:rsidRDefault="00CE7703" w:rsidP="008C7005">
      <w:pPr>
        <w:pStyle w:val="BodyText2"/>
        <w:rPr>
          <w:color w:val="000000" w:themeColor="text1"/>
          <w:sz w:val="24"/>
        </w:rPr>
      </w:pPr>
      <w:r w:rsidRPr="00F160E1">
        <w:rPr>
          <w:color w:val="000000" w:themeColor="text1"/>
          <w:sz w:val="24"/>
        </w:rPr>
        <w:t xml:space="preserve">The </w:t>
      </w:r>
      <w:r w:rsidR="00CC47D0" w:rsidRPr="00F160E1">
        <w:rPr>
          <w:color w:val="000000" w:themeColor="text1"/>
          <w:sz w:val="24"/>
        </w:rPr>
        <w:t>DAVOLI Series Pull-Down Kitchen Faucet in Oil Rubbed Bronze is priced at  $1,094</w:t>
      </w:r>
      <w:r w:rsidRPr="00F160E1">
        <w:rPr>
          <w:color w:val="000000" w:themeColor="text1"/>
          <w:sz w:val="24"/>
        </w:rPr>
        <w:t>.</w:t>
      </w:r>
      <w:r w:rsidR="00403E4E" w:rsidRPr="00F160E1">
        <w:rPr>
          <w:color w:val="000000" w:themeColor="text1"/>
          <w:sz w:val="24"/>
        </w:rPr>
        <w:t xml:space="preserve"> Click </w:t>
      </w:r>
      <w:hyperlink r:id="rId11" w:history="1">
        <w:r w:rsidR="00403E4E" w:rsidRPr="00F160E1">
          <w:rPr>
            <w:rStyle w:val="Hyperlink"/>
            <w:sz w:val="24"/>
          </w:rPr>
          <w:t>here</w:t>
        </w:r>
      </w:hyperlink>
      <w:r w:rsidR="00403E4E" w:rsidRPr="00F160E1">
        <w:rPr>
          <w:color w:val="000000" w:themeColor="text1"/>
          <w:sz w:val="24"/>
        </w:rPr>
        <w:t xml:space="preserve"> for a brief, entertaining video featuring </w:t>
      </w:r>
      <w:r w:rsidR="0077680B" w:rsidRPr="00F160E1">
        <w:rPr>
          <w:color w:val="000000" w:themeColor="text1"/>
          <w:sz w:val="24"/>
        </w:rPr>
        <w:t xml:space="preserve">DAVOLI and </w:t>
      </w:r>
      <w:hyperlink r:id="rId12" w:history="1">
        <w:r w:rsidR="0077680B" w:rsidRPr="00F160E1">
          <w:rPr>
            <w:rStyle w:val="Hyperlink"/>
            <w:sz w:val="24"/>
          </w:rPr>
          <w:t>The Kitchen Collection</w:t>
        </w:r>
      </w:hyperlink>
      <w:r w:rsidR="0077680B" w:rsidRPr="00F160E1">
        <w:rPr>
          <w:color w:val="000000" w:themeColor="text1"/>
          <w:sz w:val="24"/>
        </w:rPr>
        <w:t>.</w:t>
      </w:r>
      <w:bookmarkEnd w:id="9"/>
      <w:bookmarkEnd w:id="10"/>
      <w:r w:rsidR="0077680B" w:rsidRPr="00F160E1">
        <w:rPr>
          <w:color w:val="000000" w:themeColor="text1"/>
          <w:sz w:val="24"/>
        </w:rPr>
        <w:t xml:space="preserve"> </w:t>
      </w:r>
    </w:p>
    <w:bookmarkEnd w:id="11"/>
    <w:bookmarkEnd w:id="12"/>
    <w:p w:rsidR="00AB08CC" w:rsidRPr="00F160E1" w:rsidRDefault="00AB08CC" w:rsidP="00AB08CC">
      <w:pPr>
        <w:rPr>
          <w:rFonts w:ascii="Arial" w:hAnsi="Arial" w:cs="Arial"/>
        </w:rPr>
      </w:pPr>
    </w:p>
    <w:p w:rsidR="00125AE7" w:rsidRPr="00F160E1" w:rsidRDefault="00125AE7" w:rsidP="00125AE7">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rsidR="00814535" w:rsidRPr="00F160E1" w:rsidRDefault="00125AE7" w:rsidP="00125AE7">
      <w:pPr>
        <w:pStyle w:val="BodyText2"/>
        <w:rPr>
          <w:color w:val="000000" w:themeColor="text1"/>
          <w:sz w:val="24"/>
        </w:rPr>
      </w:pPr>
      <w:bookmarkStart w:id="13" w:name="OLE_LINK25"/>
      <w:bookmarkStart w:id="14" w:name="OLE_LINK26"/>
      <w:bookmarkStart w:id="15" w:name="OLE_LINK7"/>
      <w:r w:rsidRPr="00F160E1">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3" w:history="1">
        <w:r w:rsidRPr="00F160E1">
          <w:rPr>
            <w:rFonts w:cs="Arial"/>
            <w:color w:val="004D94"/>
            <w:sz w:val="24"/>
          </w:rPr>
          <w:t>StyleDrain</w:t>
        </w:r>
        <w:r w:rsidRPr="00F160E1">
          <w:rPr>
            <w:rFonts w:cs="Arial"/>
            <w:color w:val="004D94"/>
            <w:position w:val="8"/>
            <w:sz w:val="16"/>
            <w:szCs w:val="16"/>
          </w:rPr>
          <w:t>®</w:t>
        </w:r>
      </w:hyperlink>
      <w:r w:rsidRPr="00F160E1">
        <w:rPr>
          <w:rFonts w:cs="Arial"/>
          <w:color w:val="343434"/>
          <w:sz w:val="24"/>
        </w:rPr>
        <w:t xml:space="preserve">, </w:t>
      </w:r>
      <w:hyperlink r:id="rId14" w:history="1">
        <w:r w:rsidRPr="00F160E1">
          <w:rPr>
            <w:rFonts w:cs="Arial"/>
            <w:color w:val="004D94"/>
            <w:sz w:val="24"/>
          </w:rPr>
          <w:t>StyleTherm</w:t>
        </w:r>
        <w:r w:rsidRPr="00F160E1">
          <w:rPr>
            <w:rFonts w:cs="Arial"/>
            <w:color w:val="004D94"/>
            <w:position w:val="8"/>
            <w:sz w:val="16"/>
            <w:szCs w:val="16"/>
          </w:rPr>
          <w:t>®</w:t>
        </w:r>
      </w:hyperlink>
      <w:r w:rsidRPr="00F160E1">
        <w:rPr>
          <w:rFonts w:cs="Arial"/>
          <w:color w:val="343434"/>
          <w:sz w:val="24"/>
        </w:rPr>
        <w:t xml:space="preserve">, and </w:t>
      </w:r>
      <w:hyperlink r:id="rId15" w:history="1">
        <w:r w:rsidRPr="00F160E1">
          <w:rPr>
            <w:rStyle w:val="Hyperlink"/>
            <w:rFonts w:cs="Arial"/>
            <w:color w:val="004D94"/>
            <w:sz w:val="24"/>
          </w:rPr>
          <w:t>ZeroDrain</w:t>
        </w:r>
        <w:r w:rsidRPr="00F160E1">
          <w:rPr>
            <w:rStyle w:val="Hyperlink"/>
            <w:rFonts w:cs="Arial"/>
            <w:color w:val="004D94"/>
            <w:position w:val="8"/>
            <w:sz w:val="16"/>
            <w:szCs w:val="16"/>
          </w:rPr>
          <w:t>®</w:t>
        </w:r>
      </w:hyperlink>
      <w:r w:rsidRPr="00F160E1">
        <w:rPr>
          <w:rFonts w:cs="Arial"/>
          <w:color w:val="000000" w:themeColor="text1"/>
          <w:sz w:val="24"/>
        </w:rPr>
        <w:t xml:space="preserve">. These groundbreaking innovations turn utilitarian products into beautiful design statements, and are the heart of our ever-evolving line of faucets, shower fittings, luxury drains, and accessories. Utilizing the expertise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6"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17" w:history="1">
        <w:r w:rsidRPr="00F160E1">
          <w:rPr>
            <w:rStyle w:val="Hyperlink"/>
            <w:rFonts w:cs="Arial"/>
            <w:color w:val="004D94"/>
            <w:sz w:val="24"/>
          </w:rPr>
          <w:t>www.californiafaucets.com</w:t>
        </w:r>
      </w:hyperlink>
      <w:bookmarkEnd w:id="13"/>
      <w:bookmarkEnd w:id="14"/>
      <w:bookmarkEnd w:id="15"/>
      <w:r w:rsidR="0005705A" w:rsidRPr="00F160E1">
        <w:rPr>
          <w:color w:val="000000" w:themeColor="text1"/>
          <w:sz w:val="24"/>
        </w:rPr>
        <w:t>.</w:t>
      </w:r>
    </w:p>
    <w:p w:rsidR="00A9179D" w:rsidRPr="00F160E1" w:rsidRDefault="00624334" w:rsidP="0005705A">
      <w:pPr>
        <w:spacing w:line="360" w:lineRule="auto"/>
        <w:jc w:val="center"/>
        <w:rPr>
          <w:rFonts w:ascii="Arial" w:hAnsi="Arial" w:cs="Arial"/>
        </w:rPr>
      </w:pPr>
      <w:r w:rsidRPr="00F160E1">
        <w:rPr>
          <w:rFonts w:ascii="Arial" w:hAnsi="Arial" w:cs="Arial"/>
        </w:rPr>
        <w:t>###</w:t>
      </w:r>
    </w:p>
    <w:sectPr w:rsidR="00A9179D" w:rsidRPr="00F160E1" w:rsidSect="00AB08CC">
      <w:headerReference w:type="default" r:id="rId18"/>
      <w:headerReference w:type="first" r:id="rId19"/>
      <w:footerReference w:type="first" r:id="rId20"/>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17" w:rsidRDefault="00615317">
      <w:r>
        <w:separator/>
      </w:r>
    </w:p>
  </w:endnote>
  <w:endnote w:type="continuationSeparator" w:id="0">
    <w:p w:rsidR="00615317" w:rsidRDefault="00615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90602020209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7" w:rsidRPr="00254071" w:rsidRDefault="00615317" w:rsidP="00136ECA">
    <w:pPr>
      <w:pStyle w:val="Footer"/>
      <w:spacing w:before="120"/>
      <w:jc w:val="center"/>
      <w:rPr>
        <w:rFonts w:ascii="Arial" w:hAnsi="Arial"/>
        <w:i/>
        <w:color w:val="000000"/>
        <w:sz w:val="22"/>
      </w:rPr>
    </w:pPr>
    <w:r w:rsidRPr="00254071">
      <w:rPr>
        <w:rFonts w:ascii="Arial" w:hAnsi="Arial"/>
        <w:i/>
        <w:color w:val="000000"/>
        <w:sz w:val="22"/>
      </w:rPr>
      <w:t xml:space="preserve">– </w:t>
    </w:r>
    <w:proofErr w:type="gramStart"/>
    <w:r w:rsidRPr="00254071">
      <w:rPr>
        <w:rFonts w:ascii="Arial" w:hAnsi="Arial"/>
        <w:i/>
        <w:color w:val="000000"/>
        <w:sz w:val="22"/>
      </w:rPr>
      <w:t>more</w:t>
    </w:r>
    <w:proofErr w:type="gramEnd"/>
    <w:r w:rsidRPr="00254071">
      <w:rPr>
        <w:rFonts w:ascii="Arial" w:hAnsi="Arial"/>
        <w:i/>
        <w:color w:val="000000"/>
        <w:sz w:val="22"/>
      </w:rPr>
      <w:t xml:space="preserve"> –</w:t>
    </w:r>
  </w:p>
  <w:p w:rsidR="00615317" w:rsidRDefault="00615317" w:rsidP="00136ECA">
    <w:pPr>
      <w:pStyle w:val="Footer"/>
      <w:jc w:val="center"/>
      <w:rPr>
        <w:rFonts w:ascii="Arial" w:hAnsi="Arial"/>
        <w:color w:val="000000"/>
        <w:sz w:val="22"/>
      </w:rPr>
    </w:pPr>
  </w:p>
  <w:p w:rsidR="00615317" w:rsidRPr="00254071" w:rsidRDefault="00615317" w:rsidP="00136ECA">
    <w:pPr>
      <w:pStyle w:val="Footer"/>
      <w:jc w:val="center"/>
      <w:rPr>
        <w:rFonts w:ascii="Arial" w:hAnsi="Arial"/>
        <w:color w:val="000000"/>
        <w:sz w:val="22"/>
      </w:rPr>
    </w:pPr>
  </w:p>
  <w:p w:rsidR="00615317" w:rsidRPr="007E5A5D" w:rsidRDefault="00615317" w:rsidP="00136ECA">
    <w:pPr>
      <w:pStyle w:val="Footer"/>
      <w:jc w:val="center"/>
      <w:rPr>
        <w:rStyle w:val="Hyperlink"/>
      </w:rPr>
    </w:pPr>
    <w:r w:rsidRPr="007E5A5D">
      <w:rPr>
        <w:rFonts w:ascii="Arial" w:hAnsi="Arial" w:cs="Arial"/>
        <w:color w:val="000000"/>
        <w:sz w:val="22"/>
        <w:szCs w:val="22"/>
      </w:rPr>
      <w:t xml:space="preserve">5271 Argosy </w:t>
    </w:r>
    <w:r w:rsidR="00AD60ED">
      <w:rPr>
        <w:rFonts w:ascii="Arial" w:hAnsi="Arial" w:cs="Arial"/>
        <w:color w:val="000000"/>
        <w:sz w:val="22"/>
        <w:szCs w:val="22"/>
      </w:rPr>
      <w:t>Avenue</w:t>
    </w:r>
    <w:r w:rsidRPr="007E5A5D">
      <w:rPr>
        <w:rFonts w:ascii="Arial" w:hAnsi="Arial" w:cs="Arial"/>
        <w:color w:val="000000"/>
        <w:sz w:val="22"/>
        <w:szCs w:val="22"/>
      </w:rPr>
      <w:t xml:space="preserve">  </w:t>
    </w:r>
    <w:proofErr w:type="gramStart"/>
    <w:r w:rsidRPr="007E5A5D">
      <w:rPr>
        <w:rFonts w:ascii="Arial" w:hAnsi="Arial" w:cs="Arial"/>
        <w:color w:val="000000"/>
        <w:sz w:val="22"/>
        <w:szCs w:val="22"/>
      </w:rPr>
      <w:t>•  Hunt</w:t>
    </w:r>
    <w:r>
      <w:rPr>
        <w:rFonts w:ascii="Arial" w:hAnsi="Arial" w:cs="Arial"/>
        <w:color w:val="000000"/>
        <w:sz w:val="22"/>
        <w:szCs w:val="22"/>
      </w:rPr>
      <w:t>ington</w:t>
    </w:r>
    <w:proofErr w:type="gramEnd"/>
    <w:r>
      <w:rPr>
        <w:rFonts w:ascii="Arial" w:hAnsi="Arial" w:cs="Arial"/>
        <w:color w:val="000000"/>
        <w:sz w:val="22"/>
        <w:szCs w:val="22"/>
      </w:rPr>
      <w:t xml:space="preserve"> Beach, CA  92649</w:t>
    </w:r>
    <w:r>
      <w:rPr>
        <w:rFonts w:ascii="Arial" w:hAnsi="Arial" w:cs="Arial"/>
        <w:color w:val="000000"/>
        <w:sz w:val="22"/>
        <w:szCs w:val="22"/>
      </w:rPr>
      <w:br/>
      <w:t>(714) 891-</w:t>
    </w:r>
    <w:r w:rsidRPr="007E5A5D">
      <w:rPr>
        <w:rFonts w:ascii="Arial" w:hAnsi="Arial" w:cs="Arial"/>
        <w:color w:val="000000"/>
        <w:sz w:val="22"/>
        <w:szCs w:val="22"/>
      </w:rPr>
      <w:t xml:space="preserve">7797  •  </w:t>
    </w:r>
    <w:r>
      <w:rPr>
        <w:rFonts w:ascii="Arial" w:hAnsi="Arial" w:cs="Arial"/>
        <w:color w:val="000000"/>
        <w:sz w:val="22"/>
        <w:szCs w:val="22"/>
      </w:rPr>
      <w:t>1-800-822-</w:t>
    </w:r>
    <w:r w:rsidRPr="007E5A5D">
      <w:rPr>
        <w:rFonts w:ascii="Arial" w:hAnsi="Arial" w:cs="Arial"/>
        <w:color w:val="000000"/>
        <w:sz w:val="22"/>
        <w:szCs w:val="22"/>
      </w:rPr>
      <w:t xml:space="preserve">8855  •  fax </w:t>
    </w:r>
    <w:r>
      <w:rPr>
        <w:rFonts w:ascii="Arial" w:hAnsi="Arial" w:cs="Arial"/>
        <w:color w:val="000000"/>
        <w:sz w:val="22"/>
        <w:szCs w:val="22"/>
      </w:rPr>
      <w:t>(714) 891-</w:t>
    </w:r>
    <w:r w:rsidRPr="007E5A5D">
      <w:rPr>
        <w:rFonts w:ascii="Arial" w:hAnsi="Arial" w:cs="Arial"/>
        <w:color w:val="000000"/>
        <w:sz w:val="22"/>
        <w:szCs w:val="22"/>
      </w:rPr>
      <w:t>2478</w:t>
    </w:r>
    <w:r w:rsidRPr="007E5A5D">
      <w:rPr>
        <w:rFonts w:ascii="Arial" w:hAnsi="Arial" w:cs="Arial"/>
        <w:color w:val="000000"/>
        <w:sz w:val="22"/>
        <w:szCs w:val="22"/>
      </w:rPr>
      <w:br/>
    </w:r>
    <w:hyperlink r:id="rId1" w:history="1">
      <w:r>
        <w:rPr>
          <w:rStyle w:val="Hyperlink"/>
          <w:rFonts w:ascii="Arial" w:hAnsi="Arial" w:cs="Arial"/>
          <w:sz w:val="22"/>
          <w:szCs w:val="22"/>
        </w:rPr>
        <w:t>www.c</w:t>
      </w:r>
      <w:r w:rsidRPr="007E5A5D">
        <w:rPr>
          <w:rStyle w:val="Hyperlink"/>
          <w:rFonts w:ascii="Arial" w:hAnsi="Arial" w:cs="Arial"/>
          <w:sz w:val="22"/>
          <w:szCs w:val="22"/>
        </w:rPr>
        <w:t>aliforniafaucets.com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17" w:rsidRDefault="00615317">
      <w:r>
        <w:separator/>
      </w:r>
    </w:p>
  </w:footnote>
  <w:footnote w:type="continuationSeparator" w:id="0">
    <w:p w:rsidR="00615317" w:rsidRDefault="0061531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7" w:rsidRPr="00CE7703" w:rsidRDefault="00615317" w:rsidP="00AB08CC">
    <w:pPr>
      <w:rPr>
        <w:rFonts w:ascii="Arial" w:hAnsi="Arial"/>
        <w:color w:val="000000" w:themeColor="text1"/>
        <w:sz w:val="22"/>
        <w:szCs w:val="22"/>
      </w:rPr>
    </w:pPr>
    <w:r w:rsidRPr="00BD46EE">
      <w:rPr>
        <w:rFonts w:ascii="Arial" w:hAnsi="Arial"/>
        <w:sz w:val="22"/>
      </w:rPr>
      <w:t xml:space="preserve">California Faucets Press Release (continued): </w:t>
    </w:r>
    <w:r w:rsidRPr="00BD46EE">
      <w:rPr>
        <w:rFonts w:ascii="Arial" w:hAnsi="Arial"/>
        <w:sz w:val="22"/>
      </w:rPr>
      <w:br/>
    </w:r>
    <w:r w:rsidRPr="00CE7703">
      <w:rPr>
        <w:rFonts w:ascii="Arial" w:hAnsi="Arial"/>
        <w:color w:val="000000" w:themeColor="text1"/>
        <w:sz w:val="22"/>
        <w:szCs w:val="22"/>
      </w:rPr>
      <w:t xml:space="preserve">California Faucets </w:t>
    </w:r>
    <w:r>
      <w:rPr>
        <w:rFonts w:ascii="Arial" w:hAnsi="Arial"/>
        <w:color w:val="000000" w:themeColor="text1"/>
        <w:sz w:val="22"/>
        <w:szCs w:val="22"/>
      </w:rPr>
      <w:t xml:space="preserve">DAVOLI Series Pull-Down Kitchen Faucet in Oil Rubbed Bronze Named “Best of Year” Honoree from Interior Design </w:t>
    </w:r>
  </w:p>
  <w:p w:rsidR="00615317" w:rsidRPr="00BD46EE" w:rsidRDefault="00615317" w:rsidP="00AB08CC">
    <w:pPr>
      <w:pStyle w:val="Header"/>
      <w:rPr>
        <w:rFonts w:ascii="Arial" w:hAnsi="Arial"/>
        <w:color w:val="000000"/>
        <w:sz w:val="22"/>
      </w:rPr>
    </w:pPr>
    <w:r w:rsidRPr="00BD46EE">
      <w:rPr>
        <w:rFonts w:ascii="Arial" w:hAnsi="Arial"/>
        <w:color w:val="000000"/>
        <w:sz w:val="22"/>
      </w:rPr>
      <w:t xml:space="preserve">Page </w:t>
    </w:r>
    <w:r w:rsidR="00CD2B16" w:rsidRPr="00BD46EE">
      <w:rPr>
        <w:rFonts w:ascii="Arial" w:hAnsi="Arial"/>
        <w:color w:val="000000"/>
        <w:sz w:val="22"/>
      </w:rPr>
      <w:fldChar w:fldCharType="begin"/>
    </w:r>
    <w:r w:rsidRPr="00BD46EE">
      <w:rPr>
        <w:rFonts w:ascii="Arial" w:hAnsi="Arial"/>
        <w:color w:val="000000"/>
        <w:sz w:val="22"/>
      </w:rPr>
      <w:instrText xml:space="preserve"> PAGE </w:instrText>
    </w:r>
    <w:r w:rsidR="00CD2B16" w:rsidRPr="00BD46EE">
      <w:rPr>
        <w:rFonts w:ascii="Arial" w:hAnsi="Arial"/>
        <w:color w:val="000000"/>
        <w:sz w:val="22"/>
      </w:rPr>
      <w:fldChar w:fldCharType="separate"/>
    </w:r>
    <w:r w:rsidR="00AE5E20">
      <w:rPr>
        <w:rFonts w:ascii="Arial" w:hAnsi="Arial"/>
        <w:noProof/>
        <w:color w:val="000000"/>
        <w:sz w:val="22"/>
      </w:rPr>
      <w:t>3</w:t>
    </w:r>
    <w:r w:rsidR="00CD2B16" w:rsidRPr="00BD46EE">
      <w:rPr>
        <w:rFonts w:ascii="Arial" w:hAnsi="Arial"/>
        <w:color w:val="000000"/>
        <w:sz w:val="22"/>
      </w:rPr>
      <w:fldChar w:fldCharType="end"/>
    </w:r>
    <w:r w:rsidRPr="00BD46EE">
      <w:rPr>
        <w:rFonts w:ascii="Arial" w:hAnsi="Arial"/>
        <w:color w:val="000000"/>
        <w:sz w:val="22"/>
      </w:rPr>
      <w:t xml:space="preserve"> of </w:t>
    </w:r>
    <w:r w:rsidR="00CD2B16" w:rsidRPr="00BD46EE">
      <w:rPr>
        <w:rFonts w:ascii="Arial" w:hAnsi="Arial"/>
        <w:color w:val="000000"/>
        <w:sz w:val="22"/>
      </w:rPr>
      <w:fldChar w:fldCharType="begin"/>
    </w:r>
    <w:r w:rsidRPr="00BD46EE">
      <w:rPr>
        <w:rFonts w:ascii="Arial" w:hAnsi="Arial"/>
        <w:color w:val="000000"/>
        <w:sz w:val="22"/>
      </w:rPr>
      <w:instrText xml:space="preserve"> NUMPAGES </w:instrText>
    </w:r>
    <w:r w:rsidR="00CD2B16" w:rsidRPr="00BD46EE">
      <w:rPr>
        <w:rFonts w:ascii="Arial" w:hAnsi="Arial"/>
        <w:color w:val="000000"/>
        <w:sz w:val="22"/>
      </w:rPr>
      <w:fldChar w:fldCharType="separate"/>
    </w:r>
    <w:r w:rsidR="00AE5E20">
      <w:rPr>
        <w:rFonts w:ascii="Arial" w:hAnsi="Arial"/>
        <w:noProof/>
        <w:color w:val="000000"/>
        <w:sz w:val="22"/>
      </w:rPr>
      <w:t>3</w:t>
    </w:r>
    <w:r w:rsidR="00CD2B16" w:rsidRPr="00BD46EE">
      <w:rPr>
        <w:rFonts w:ascii="Arial" w:hAnsi="Arial"/>
        <w:color w:val="000000"/>
        <w:sz w:val="22"/>
      </w:rPr>
      <w:fldChar w:fldCharType="end"/>
    </w:r>
  </w:p>
  <w:p w:rsidR="00615317" w:rsidRDefault="00615317" w:rsidP="00AB08CC">
    <w:pPr>
      <w:pStyle w:val="Header"/>
      <w:rPr>
        <w:rFonts w:ascii="Arial" w:hAnsi="Arial"/>
      </w:rPr>
    </w:pPr>
  </w:p>
  <w:p w:rsidR="00615317" w:rsidRPr="00BD46EE" w:rsidRDefault="00615317" w:rsidP="00AB08CC">
    <w:pPr>
      <w:pStyle w:val="Header"/>
      <w:rPr>
        <w:rFonts w:ascii="Arial" w:hAnsi="Arial"/>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7" w:rsidRPr="00BD46EE" w:rsidRDefault="00615317" w:rsidP="00AB08CC">
    <w:pPr>
      <w:pStyle w:val="Header"/>
      <w:jc w:val="center"/>
      <w:rPr>
        <w:rFonts w:ascii="Arial" w:hAnsi="Arial"/>
      </w:rPr>
    </w:pPr>
    <w:r>
      <w:rPr>
        <w:rFonts w:ascii="Arial" w:hAnsi="Arial"/>
        <w:noProof/>
      </w:rPr>
      <w:drawing>
        <wp:inline distT="0" distB="0" distL="0" distR="0">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60"/>
  <w:removePersonalInformation/>
  <w:removeDateAndTim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rsids>
    <w:rsidRoot w:val="005825E9"/>
    <w:rsid w:val="000031ED"/>
    <w:rsid w:val="000076EA"/>
    <w:rsid w:val="000078D7"/>
    <w:rsid w:val="00007F7D"/>
    <w:rsid w:val="0001170B"/>
    <w:rsid w:val="000131AF"/>
    <w:rsid w:val="00015FC5"/>
    <w:rsid w:val="00024102"/>
    <w:rsid w:val="0003162F"/>
    <w:rsid w:val="00042DE1"/>
    <w:rsid w:val="00052925"/>
    <w:rsid w:val="0005705A"/>
    <w:rsid w:val="00060831"/>
    <w:rsid w:val="0006176A"/>
    <w:rsid w:val="00083AEB"/>
    <w:rsid w:val="000865F5"/>
    <w:rsid w:val="000A3E4B"/>
    <w:rsid w:val="000A44AA"/>
    <w:rsid w:val="000C3112"/>
    <w:rsid w:val="000C3CD0"/>
    <w:rsid w:val="000D2415"/>
    <w:rsid w:val="000D5CEB"/>
    <w:rsid w:val="000F06B1"/>
    <w:rsid w:val="000F4C47"/>
    <w:rsid w:val="000F60EF"/>
    <w:rsid w:val="00101817"/>
    <w:rsid w:val="00106CA9"/>
    <w:rsid w:val="00107BE7"/>
    <w:rsid w:val="0011159C"/>
    <w:rsid w:val="00125AE7"/>
    <w:rsid w:val="00125FA0"/>
    <w:rsid w:val="00136ECA"/>
    <w:rsid w:val="00140BF7"/>
    <w:rsid w:val="00146F60"/>
    <w:rsid w:val="001530B3"/>
    <w:rsid w:val="00153B97"/>
    <w:rsid w:val="00157BDE"/>
    <w:rsid w:val="00162470"/>
    <w:rsid w:val="00171703"/>
    <w:rsid w:val="00182DE5"/>
    <w:rsid w:val="0019164E"/>
    <w:rsid w:val="001A601E"/>
    <w:rsid w:val="001B14CA"/>
    <w:rsid w:val="001B430A"/>
    <w:rsid w:val="001C0571"/>
    <w:rsid w:val="001C1DB2"/>
    <w:rsid w:val="001D7200"/>
    <w:rsid w:val="001E0487"/>
    <w:rsid w:val="001E2526"/>
    <w:rsid w:val="001E53C4"/>
    <w:rsid w:val="001F4599"/>
    <w:rsid w:val="0020204E"/>
    <w:rsid w:val="00211A79"/>
    <w:rsid w:val="00217429"/>
    <w:rsid w:val="002307F2"/>
    <w:rsid w:val="00245EB7"/>
    <w:rsid w:val="002514AB"/>
    <w:rsid w:val="0025392E"/>
    <w:rsid w:val="00256304"/>
    <w:rsid w:val="00271E33"/>
    <w:rsid w:val="00276B3A"/>
    <w:rsid w:val="002826DE"/>
    <w:rsid w:val="0028333D"/>
    <w:rsid w:val="00295343"/>
    <w:rsid w:val="002B0114"/>
    <w:rsid w:val="002C2947"/>
    <w:rsid w:val="002C422B"/>
    <w:rsid w:val="002C6CD1"/>
    <w:rsid w:val="002D4D72"/>
    <w:rsid w:val="002E4D2A"/>
    <w:rsid w:val="002E5511"/>
    <w:rsid w:val="002E58C8"/>
    <w:rsid w:val="002F3971"/>
    <w:rsid w:val="00301129"/>
    <w:rsid w:val="00302A01"/>
    <w:rsid w:val="0030398D"/>
    <w:rsid w:val="00311614"/>
    <w:rsid w:val="00316840"/>
    <w:rsid w:val="003200AF"/>
    <w:rsid w:val="00320575"/>
    <w:rsid w:val="00324205"/>
    <w:rsid w:val="003254B6"/>
    <w:rsid w:val="003266A5"/>
    <w:rsid w:val="00331340"/>
    <w:rsid w:val="00334638"/>
    <w:rsid w:val="0033492A"/>
    <w:rsid w:val="00334E83"/>
    <w:rsid w:val="00347F42"/>
    <w:rsid w:val="00354481"/>
    <w:rsid w:val="003547E9"/>
    <w:rsid w:val="00355B82"/>
    <w:rsid w:val="00363871"/>
    <w:rsid w:val="00365F90"/>
    <w:rsid w:val="00377ADB"/>
    <w:rsid w:val="003813F1"/>
    <w:rsid w:val="003902DC"/>
    <w:rsid w:val="003A73A9"/>
    <w:rsid w:val="003B7FC9"/>
    <w:rsid w:val="003C791A"/>
    <w:rsid w:val="003D5BDC"/>
    <w:rsid w:val="003D6B33"/>
    <w:rsid w:val="003F481A"/>
    <w:rsid w:val="003F7136"/>
    <w:rsid w:val="003F7646"/>
    <w:rsid w:val="0040010F"/>
    <w:rsid w:val="00403E4E"/>
    <w:rsid w:val="004319DB"/>
    <w:rsid w:val="004327BF"/>
    <w:rsid w:val="00433CC7"/>
    <w:rsid w:val="00441B6B"/>
    <w:rsid w:val="00442C3B"/>
    <w:rsid w:val="00444BE2"/>
    <w:rsid w:val="00473065"/>
    <w:rsid w:val="004754FB"/>
    <w:rsid w:val="00482DCC"/>
    <w:rsid w:val="004930D8"/>
    <w:rsid w:val="00493448"/>
    <w:rsid w:val="0049670B"/>
    <w:rsid w:val="004A5306"/>
    <w:rsid w:val="004C3618"/>
    <w:rsid w:val="004E1546"/>
    <w:rsid w:val="004E16EC"/>
    <w:rsid w:val="004E2EBB"/>
    <w:rsid w:val="004E41E0"/>
    <w:rsid w:val="0050069C"/>
    <w:rsid w:val="00507D86"/>
    <w:rsid w:val="00512769"/>
    <w:rsid w:val="00515F5F"/>
    <w:rsid w:val="005223D0"/>
    <w:rsid w:val="00536D1C"/>
    <w:rsid w:val="005371D7"/>
    <w:rsid w:val="005376AA"/>
    <w:rsid w:val="00545E35"/>
    <w:rsid w:val="00546B74"/>
    <w:rsid w:val="00553EAA"/>
    <w:rsid w:val="00563F61"/>
    <w:rsid w:val="00571893"/>
    <w:rsid w:val="005825E9"/>
    <w:rsid w:val="00590DA8"/>
    <w:rsid w:val="005923D6"/>
    <w:rsid w:val="005A098B"/>
    <w:rsid w:val="005A7CF0"/>
    <w:rsid w:val="005C5EB7"/>
    <w:rsid w:val="005C647F"/>
    <w:rsid w:val="005E6480"/>
    <w:rsid w:val="005F3E8A"/>
    <w:rsid w:val="005F7430"/>
    <w:rsid w:val="00604A22"/>
    <w:rsid w:val="00605834"/>
    <w:rsid w:val="006127B6"/>
    <w:rsid w:val="00615317"/>
    <w:rsid w:val="006170A7"/>
    <w:rsid w:val="006210F6"/>
    <w:rsid w:val="00624334"/>
    <w:rsid w:val="006247E2"/>
    <w:rsid w:val="00631477"/>
    <w:rsid w:val="00641491"/>
    <w:rsid w:val="00646107"/>
    <w:rsid w:val="00652C90"/>
    <w:rsid w:val="00665C40"/>
    <w:rsid w:val="00665D6C"/>
    <w:rsid w:val="006677D8"/>
    <w:rsid w:val="006734A2"/>
    <w:rsid w:val="00680850"/>
    <w:rsid w:val="00687FEB"/>
    <w:rsid w:val="006A2CF0"/>
    <w:rsid w:val="006A7246"/>
    <w:rsid w:val="006C5F8C"/>
    <w:rsid w:val="006D0F1A"/>
    <w:rsid w:val="006D6A3B"/>
    <w:rsid w:val="006E5C48"/>
    <w:rsid w:val="006F535E"/>
    <w:rsid w:val="006F720E"/>
    <w:rsid w:val="006F7FB4"/>
    <w:rsid w:val="00702E75"/>
    <w:rsid w:val="007046D5"/>
    <w:rsid w:val="00711C4C"/>
    <w:rsid w:val="00723EC0"/>
    <w:rsid w:val="00723EC4"/>
    <w:rsid w:val="0072601D"/>
    <w:rsid w:val="007327D7"/>
    <w:rsid w:val="0073775E"/>
    <w:rsid w:val="00741ECA"/>
    <w:rsid w:val="00743686"/>
    <w:rsid w:val="007475EE"/>
    <w:rsid w:val="00755FD7"/>
    <w:rsid w:val="00756C73"/>
    <w:rsid w:val="00757B6B"/>
    <w:rsid w:val="00762D93"/>
    <w:rsid w:val="00763A7D"/>
    <w:rsid w:val="0076468D"/>
    <w:rsid w:val="00766516"/>
    <w:rsid w:val="00773B04"/>
    <w:rsid w:val="0077680B"/>
    <w:rsid w:val="0078341C"/>
    <w:rsid w:val="0079331F"/>
    <w:rsid w:val="00795D8E"/>
    <w:rsid w:val="007979BA"/>
    <w:rsid w:val="007A06B8"/>
    <w:rsid w:val="007A15FB"/>
    <w:rsid w:val="007C34B6"/>
    <w:rsid w:val="007E1C41"/>
    <w:rsid w:val="007E1FAD"/>
    <w:rsid w:val="007E5A5D"/>
    <w:rsid w:val="007F29CB"/>
    <w:rsid w:val="007F2B87"/>
    <w:rsid w:val="007F3670"/>
    <w:rsid w:val="007F5642"/>
    <w:rsid w:val="00800545"/>
    <w:rsid w:val="008124E7"/>
    <w:rsid w:val="0081265D"/>
    <w:rsid w:val="00814535"/>
    <w:rsid w:val="00815CB8"/>
    <w:rsid w:val="00821305"/>
    <w:rsid w:val="008271A3"/>
    <w:rsid w:val="00827B16"/>
    <w:rsid w:val="0083743A"/>
    <w:rsid w:val="00861DC1"/>
    <w:rsid w:val="008666A0"/>
    <w:rsid w:val="0087314F"/>
    <w:rsid w:val="0087455F"/>
    <w:rsid w:val="00874DC7"/>
    <w:rsid w:val="00876026"/>
    <w:rsid w:val="0089085B"/>
    <w:rsid w:val="008916C8"/>
    <w:rsid w:val="008932C0"/>
    <w:rsid w:val="00894607"/>
    <w:rsid w:val="008A0447"/>
    <w:rsid w:val="008B6431"/>
    <w:rsid w:val="008C7005"/>
    <w:rsid w:val="008D7061"/>
    <w:rsid w:val="008F0769"/>
    <w:rsid w:val="008F7B2F"/>
    <w:rsid w:val="009038A4"/>
    <w:rsid w:val="0090468B"/>
    <w:rsid w:val="009141AD"/>
    <w:rsid w:val="0091539C"/>
    <w:rsid w:val="00933205"/>
    <w:rsid w:val="00936544"/>
    <w:rsid w:val="00942310"/>
    <w:rsid w:val="00972DCC"/>
    <w:rsid w:val="00991D5A"/>
    <w:rsid w:val="009A7065"/>
    <w:rsid w:val="009C3B99"/>
    <w:rsid w:val="009E4AAF"/>
    <w:rsid w:val="009E6120"/>
    <w:rsid w:val="00A06037"/>
    <w:rsid w:val="00A13C71"/>
    <w:rsid w:val="00A26583"/>
    <w:rsid w:val="00A31B7D"/>
    <w:rsid w:val="00A34E7C"/>
    <w:rsid w:val="00A4225B"/>
    <w:rsid w:val="00A42BEF"/>
    <w:rsid w:val="00A43628"/>
    <w:rsid w:val="00A54A86"/>
    <w:rsid w:val="00A900BA"/>
    <w:rsid w:val="00A9179D"/>
    <w:rsid w:val="00A9549C"/>
    <w:rsid w:val="00A97E37"/>
    <w:rsid w:val="00AA742A"/>
    <w:rsid w:val="00AB08CC"/>
    <w:rsid w:val="00AD38C7"/>
    <w:rsid w:val="00AD60ED"/>
    <w:rsid w:val="00AE0D32"/>
    <w:rsid w:val="00AE5E20"/>
    <w:rsid w:val="00AF4AFC"/>
    <w:rsid w:val="00B07DBF"/>
    <w:rsid w:val="00B15597"/>
    <w:rsid w:val="00B16821"/>
    <w:rsid w:val="00B37CBD"/>
    <w:rsid w:val="00B41E6C"/>
    <w:rsid w:val="00B64A7D"/>
    <w:rsid w:val="00B658D7"/>
    <w:rsid w:val="00B70E87"/>
    <w:rsid w:val="00B76D60"/>
    <w:rsid w:val="00B81770"/>
    <w:rsid w:val="00B90E14"/>
    <w:rsid w:val="00B92215"/>
    <w:rsid w:val="00B95EFB"/>
    <w:rsid w:val="00BB0C92"/>
    <w:rsid w:val="00BB3109"/>
    <w:rsid w:val="00BC4F05"/>
    <w:rsid w:val="00BD46EE"/>
    <w:rsid w:val="00BE5EFE"/>
    <w:rsid w:val="00BF26ED"/>
    <w:rsid w:val="00C008C8"/>
    <w:rsid w:val="00C0252E"/>
    <w:rsid w:val="00C055E5"/>
    <w:rsid w:val="00C16397"/>
    <w:rsid w:val="00C16CE8"/>
    <w:rsid w:val="00C2085D"/>
    <w:rsid w:val="00C41595"/>
    <w:rsid w:val="00C425D3"/>
    <w:rsid w:val="00C647AA"/>
    <w:rsid w:val="00C65161"/>
    <w:rsid w:val="00C6782A"/>
    <w:rsid w:val="00C717D7"/>
    <w:rsid w:val="00C862DE"/>
    <w:rsid w:val="00C958CC"/>
    <w:rsid w:val="00CA2BE9"/>
    <w:rsid w:val="00CA4D0D"/>
    <w:rsid w:val="00CA56D1"/>
    <w:rsid w:val="00CA6D5F"/>
    <w:rsid w:val="00CB7289"/>
    <w:rsid w:val="00CC0241"/>
    <w:rsid w:val="00CC364B"/>
    <w:rsid w:val="00CC3AE7"/>
    <w:rsid w:val="00CC47D0"/>
    <w:rsid w:val="00CD2B16"/>
    <w:rsid w:val="00CE20D1"/>
    <w:rsid w:val="00CE7703"/>
    <w:rsid w:val="00CF07D0"/>
    <w:rsid w:val="00CF2FE6"/>
    <w:rsid w:val="00D05A35"/>
    <w:rsid w:val="00D075AB"/>
    <w:rsid w:val="00D07703"/>
    <w:rsid w:val="00D141E0"/>
    <w:rsid w:val="00D310EF"/>
    <w:rsid w:val="00D32943"/>
    <w:rsid w:val="00D4178E"/>
    <w:rsid w:val="00D45FE7"/>
    <w:rsid w:val="00D503A5"/>
    <w:rsid w:val="00D52F65"/>
    <w:rsid w:val="00D6156F"/>
    <w:rsid w:val="00D616FD"/>
    <w:rsid w:val="00D653F1"/>
    <w:rsid w:val="00D77F7F"/>
    <w:rsid w:val="00D85428"/>
    <w:rsid w:val="00DA39A3"/>
    <w:rsid w:val="00DA3D1B"/>
    <w:rsid w:val="00DA6AD4"/>
    <w:rsid w:val="00DB63F4"/>
    <w:rsid w:val="00DC10C2"/>
    <w:rsid w:val="00DC3001"/>
    <w:rsid w:val="00DD1D38"/>
    <w:rsid w:val="00E13C57"/>
    <w:rsid w:val="00E3035D"/>
    <w:rsid w:val="00E428DC"/>
    <w:rsid w:val="00E55B61"/>
    <w:rsid w:val="00E56A88"/>
    <w:rsid w:val="00E72EDF"/>
    <w:rsid w:val="00E81BBE"/>
    <w:rsid w:val="00E82355"/>
    <w:rsid w:val="00E97E3D"/>
    <w:rsid w:val="00EA64E1"/>
    <w:rsid w:val="00EC02AC"/>
    <w:rsid w:val="00EC189C"/>
    <w:rsid w:val="00ED2490"/>
    <w:rsid w:val="00ED406D"/>
    <w:rsid w:val="00EE2E7D"/>
    <w:rsid w:val="00EF3D52"/>
    <w:rsid w:val="00EF46E4"/>
    <w:rsid w:val="00EF5D73"/>
    <w:rsid w:val="00F07446"/>
    <w:rsid w:val="00F07F27"/>
    <w:rsid w:val="00F12364"/>
    <w:rsid w:val="00F160E1"/>
    <w:rsid w:val="00F213A3"/>
    <w:rsid w:val="00F434EC"/>
    <w:rsid w:val="00F47A2D"/>
    <w:rsid w:val="00F8699C"/>
    <w:rsid w:val="00F94ECE"/>
    <w:rsid w:val="00FA0AC6"/>
    <w:rsid w:val="00FB0E90"/>
    <w:rsid w:val="00FB332A"/>
    <w:rsid w:val="00FB3FB0"/>
    <w:rsid w:val="00FC3C36"/>
    <w:rsid w:val="00FD614C"/>
    <w:rsid w:val="00FE2880"/>
    <w:rsid w:val="00FF0490"/>
    <w:rsid w:val="00FF4F7D"/>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5629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character" w:customStyle="1" w:styleId="Hyperlink2">
    <w:name w:val="Hyperlink.2"/>
    <w:basedOn w:val="DefaultParagraphFont"/>
    <w:rsid w:val="00403E4E"/>
    <w:rPr>
      <w:color w:val="0000FF"/>
      <w:sz w:val="24"/>
      <w:szCs w:val="24"/>
      <w:u w:val="non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character" w:customStyle="1" w:styleId="Hyperlink2">
    <w:name w:val="Hyperlink.2"/>
    <w:basedOn w:val="DefaultParagraphFont"/>
    <w:rsid w:val="00403E4E"/>
    <w:rPr>
      <w:color w:val="0000FF"/>
      <w:sz w:val="24"/>
      <w:szCs w:val="24"/>
      <w:u w:val="none" w:color="0000FF"/>
    </w:rPr>
  </w:style>
</w:styles>
</file>

<file path=word/webSettings.xml><?xml version="1.0" encoding="utf-8"?>
<w:webSettings xmlns:r="http://schemas.openxmlformats.org/officeDocument/2006/relationships" xmlns:w="http://schemas.openxmlformats.org/wordprocessingml/2006/main">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lfaucets.com/category/kitchen-products/kitchen-faucets"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calfaucets.com/category/kitchen-products/kitchen-faucets" TargetMode="External"/><Relationship Id="rId11" Type="http://schemas.openxmlformats.org/officeDocument/2006/relationships/hyperlink" Target="http://www.calfaucets.com/video/30-second-kitchen-faucet-commercial/email" TargetMode="External"/><Relationship Id="rId12" Type="http://schemas.openxmlformats.org/officeDocument/2006/relationships/hyperlink" Target="http://californiafaucets.com/category/kitchen-products/kitchen-faucets" TargetMode="External"/><Relationship Id="rId13" Type="http://schemas.openxmlformats.org/officeDocument/2006/relationships/hyperlink" Target="http://www.calfaucets.com/category/luxury-drains/styledrain" TargetMode="External"/><Relationship Id="rId14" Type="http://schemas.openxmlformats.org/officeDocument/2006/relationships/hyperlink" Target="http://www.calfaucets.com/category/shower-and-bath-systems/shower-and-tub-systems/styletherm-thermostatic-systems" TargetMode="External"/><Relationship Id="rId15" Type="http://schemas.openxmlformats.org/officeDocument/2006/relationships/hyperlink" Target="http://www.calfaucets.com/product/zerodrain-pop-down-style-lavatory-drain-9050z" TargetMode="External"/><Relationship Id="rId16" Type="http://schemas.openxmlformats.org/officeDocument/2006/relationships/hyperlink" Target="http://www.californiafaucets.com/category/kitchen-products" TargetMode="External"/><Relationship Id="rId17" Type="http://schemas.openxmlformats.org/officeDocument/2006/relationships/hyperlink" Target="http://www.californiafaucets.co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oyawards.interiordesign.net/finalists/2015/products/kitchen-fittings-and-fixtures-faucets-taps-sinks-etc" TargetMode="External"/><Relationship Id="rId8" Type="http://schemas.openxmlformats.org/officeDocument/2006/relationships/hyperlink" Target="http://californiafaucets.com/product/pull-down-kitchen-faucet-k10-100-x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4741</Characters>
  <Application>Microsoft Macintosh Word</Application>
  <DocSecurity>0</DocSecurity>
  <Lines>39</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5822</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2007-08-27T15:03:00Z</cp:lastPrinted>
  <dcterms:created xsi:type="dcterms:W3CDTF">2016-12-13T00:38:00Z</dcterms:created>
  <dcterms:modified xsi:type="dcterms:W3CDTF">2016-12-13T19:25:00Z</dcterms:modified>
  <cp:category/>
</cp:coreProperties>
</file>